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6C" w:rsidRDefault="00212F6C" w:rsidP="00377944">
      <w:pPr>
        <w:rPr>
          <w:lang w:val="en-US"/>
        </w:rPr>
      </w:pPr>
    </w:p>
    <w:tbl>
      <w:tblPr>
        <w:tblW w:w="10327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702"/>
        <w:gridCol w:w="4253"/>
        <w:gridCol w:w="1290"/>
        <w:gridCol w:w="852"/>
        <w:gridCol w:w="910"/>
        <w:gridCol w:w="750"/>
        <w:gridCol w:w="160"/>
      </w:tblGrid>
      <w:tr w:rsidR="00783025" w:rsidRPr="00B42A07" w:rsidTr="00B42A07">
        <w:trPr>
          <w:trHeight w:val="839"/>
        </w:trPr>
        <w:tc>
          <w:tcPr>
            <w:tcW w:w="101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3025" w:rsidRPr="00552DD4" w:rsidRDefault="00783025" w:rsidP="00900E11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 w:eastAsia="es-ES_tradnl"/>
              </w:rPr>
            </w:pPr>
            <w:r w:rsidRPr="00552DD4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 w:eastAsia="es-ES_tradnl"/>
              </w:rPr>
              <w:t>MIBAL TFM SUPERVISOR REPORT</w:t>
            </w:r>
          </w:p>
          <w:p w:rsidR="00783025" w:rsidRPr="009E65C6" w:rsidRDefault="00783025" w:rsidP="00900E11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s-ES_tradnl"/>
              </w:rPr>
            </w:pPr>
            <w:r w:rsidRPr="00900E11">
              <w:rPr>
                <w:rFonts w:ascii="Arial" w:eastAsia="Times New Roman" w:hAnsi="Arial" w:cs="Arial"/>
                <w:b/>
                <w:bCs/>
                <w:sz w:val="15"/>
                <w:szCs w:val="15"/>
                <w:lang w:val="en-US" w:eastAsia="es-ES_tradnl"/>
              </w:rPr>
              <w:t>(In case you need extra space, please use a second sheet)</w:t>
            </w:r>
          </w:p>
        </w:tc>
        <w:tc>
          <w:tcPr>
            <w:tcW w:w="1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42A07" w:rsidRDefault="00B42A07" w:rsidP="0078302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  <w:p w:rsidR="00AF3DA0" w:rsidRPr="00B42A07" w:rsidRDefault="00AF3DA0" w:rsidP="00B42A07">
            <w:pPr>
              <w:rPr>
                <w:rFonts w:ascii="Arial" w:eastAsia="Times New Roman" w:hAnsi="Arial" w:cs="Arial"/>
                <w:sz w:val="21"/>
                <w:szCs w:val="21"/>
                <w:lang w:val="en-US" w:eastAsia="es-ES_tradnl"/>
              </w:rPr>
            </w:pPr>
          </w:p>
        </w:tc>
      </w:tr>
      <w:tr w:rsidR="00783025" w:rsidRPr="00212F6C" w:rsidTr="00B42A07">
        <w:trPr>
          <w:trHeight w:val="391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83025" w:rsidRPr="009E65C6" w:rsidRDefault="00783025" w:rsidP="00547CD2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  <w:r w:rsidRPr="00212F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STUDENT’S NAM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E</w:t>
            </w:r>
          </w:p>
        </w:tc>
        <w:tc>
          <w:tcPr>
            <w:tcW w:w="805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025" w:rsidRPr="009E65C6" w:rsidRDefault="00783025" w:rsidP="00212F6C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83025" w:rsidRPr="009E65C6" w:rsidRDefault="00783025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</w:tr>
      <w:tr w:rsidR="00783025" w:rsidRPr="00212F6C" w:rsidTr="00B42A07">
        <w:trPr>
          <w:trHeight w:val="35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83025" w:rsidRPr="00212F6C" w:rsidRDefault="00783025" w:rsidP="00547CD2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TFM TITLE:</w:t>
            </w:r>
          </w:p>
        </w:tc>
        <w:tc>
          <w:tcPr>
            <w:tcW w:w="805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025" w:rsidRPr="00212F6C" w:rsidRDefault="00783025" w:rsidP="00547CD2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025" w:rsidRPr="009E65C6" w:rsidRDefault="00783025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</w:tr>
      <w:tr w:rsidR="00212F6C" w:rsidRPr="00D65537" w:rsidTr="00B818C6">
        <w:trPr>
          <w:trHeight w:val="284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59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</w:pPr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 xml:space="preserve">Quality of </w:t>
            </w:r>
            <w:proofErr w:type="spellStart"/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>autonomous</w:t>
            </w:r>
            <w:proofErr w:type="spellEnd"/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 xml:space="preserve"> </w:t>
            </w:r>
            <w:proofErr w:type="spellStart"/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>work</w:t>
            </w:r>
            <w:proofErr w:type="spellEnd"/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rPr>
                <w:rFonts w:ascii="Arial" w:eastAsia="Times New Roman" w:hAnsi="Arial" w:cs="Arial"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 </w:t>
            </w:r>
          </w:p>
        </w:tc>
      </w:tr>
      <w:tr w:rsidR="00C048FB" w:rsidRPr="00B42A07" w:rsidTr="003A3477">
        <w:trPr>
          <w:trHeight w:val="33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1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The report is deep and thoroughly analyzes the topic selected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shd w:val="clear" w:color="auto" w:fill="auto"/>
            <w:noWrap/>
          </w:tcPr>
          <w:p w:rsidR="00C048FB" w:rsidRPr="00D65537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:rsidR="00C048FB" w:rsidRPr="00D65537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048FB" w:rsidRPr="00D65537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910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</w:tcPr>
          <w:p w:rsidR="00C048FB" w:rsidRPr="00D65537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</w:tr>
      <w:tr w:rsidR="00C048FB" w:rsidRPr="00552DD4" w:rsidTr="003A3477">
        <w:trPr>
          <w:trHeight w:val="33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2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B42A07" w:rsidRDefault="00C048FB" w:rsidP="00C048FB">
            <w:pPr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The report is well organized and has clear objectives described in the introduction. These objectives are achieved in the report.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AF3DA0" w:rsidTr="003A3477">
        <w:trPr>
          <w:trHeight w:val="33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8FB" w:rsidRPr="00552DD4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552DD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3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48FB" w:rsidRPr="00B42A07" w:rsidRDefault="00C048FB" w:rsidP="00B818C6">
            <w:pPr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The report summarizes all the relevant information needed to understand the topic. No relevant information is missing. 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shd w:val="clear" w:color="auto" w:fill="auto"/>
            <w:noWrap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910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</w:tr>
      <w:tr w:rsidR="00C048FB" w:rsidRPr="00B42A07" w:rsidTr="003A3477">
        <w:trPr>
          <w:trHeight w:val="38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552DD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4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B42A07" w:rsidRDefault="00C048FB" w:rsidP="00783025">
            <w:pPr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Novelty. The report is more than an excellent summary of the information available. It creates knowledge, analyzes the existing information in a way that provides novel and relevant insights of practical use in a business context or applies previous knowledge in a specific business context.</w:t>
            </w:r>
          </w:p>
        </w:tc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3B2189" w:rsidRPr="00D65537" w:rsidTr="00B818C6">
        <w:trPr>
          <w:trHeight w:val="156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59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12F6C" w:rsidRPr="00B42A07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_tradnl"/>
              </w:rPr>
            </w:pPr>
            <w:r w:rsidRPr="00B42A0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_tradnl"/>
              </w:rPr>
              <w:t xml:space="preserve">Research </w:t>
            </w:r>
            <w:proofErr w:type="spellStart"/>
            <w:r w:rsidRPr="00B42A0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_tradnl"/>
              </w:rPr>
              <w:t>Skills</w:t>
            </w:r>
            <w:proofErr w:type="spellEnd"/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</w:tr>
      <w:tr w:rsidR="00C048FB" w:rsidRPr="00B42A07" w:rsidTr="003A3477">
        <w:trPr>
          <w:trHeight w:val="38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5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B42A07" w:rsidRDefault="00C048FB" w:rsidP="009A4358">
            <w:pPr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Conclusions incorporate </w:t>
            </w:r>
            <w:r w:rsidR="009A4358"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self-developed </w:t>
            </w:r>
            <w:r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recommendations and/or implications. 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B42A07" w:rsidTr="003A3477">
        <w:trPr>
          <w:trHeight w:val="38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6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B42A07" w:rsidRDefault="00C048FB" w:rsidP="00783025">
            <w:pPr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The work describes the reasons used to suggest the recommendations/implications, but does not go beyond evidence or speculate (unless clearly labeled as opinion)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B42A07" w:rsidTr="003A3477">
        <w:trPr>
          <w:trHeight w:val="39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7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Critical argumentation, using two-sided arguments.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B42A07" w:rsidTr="003A3477">
        <w:trPr>
          <w:trHeight w:val="39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8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Provides enough detail on data and methods to allow for replication.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783025" w:rsidTr="003A3477">
        <w:trPr>
          <w:trHeight w:val="38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9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7830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Well</w:t>
            </w:r>
            <w:r w:rsidR="00783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-</w:t>
            </w: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referenced, both in </w:t>
            </w:r>
            <w:r w:rsidR="00783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the </w:t>
            </w: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text and the reference list. Consistently uses APA style</w:t>
            </w:r>
            <w:r w:rsidR="00783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B42A07" w:rsidTr="003A3477">
        <w:trPr>
          <w:trHeight w:val="39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552DD4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552DD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10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Provides examples, stories, and pictures when needed. All the pictures and figures are meaningful and make sense. 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bookmarkStart w:id="0" w:name="_GoBack"/>
        <w:bookmarkEnd w:id="0"/>
      </w:tr>
      <w:tr w:rsidR="00212F6C" w:rsidRPr="00D65537" w:rsidTr="00783025">
        <w:trPr>
          <w:trHeight w:val="18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59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</w:pPr>
            <w:r w:rsidRPr="00C656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 w:eastAsia="es-ES_tradnl"/>
              </w:rPr>
              <w:t>Style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F6C" w:rsidRPr="009E65C6" w:rsidRDefault="00212F6C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</w:pPr>
            <w:r w:rsidRPr="009E65C6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  <w:lang w:val="es-ES" w:eastAsia="es-ES_tradnl"/>
              </w:rPr>
              <w:t> </w:t>
            </w:r>
          </w:p>
        </w:tc>
      </w:tr>
      <w:tr w:rsidR="00C048FB" w:rsidRPr="00B42A07" w:rsidTr="003A3477">
        <w:trPr>
          <w:trHeight w:val="434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552DD4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552DD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11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B818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Uses a single theme to tie the report together. Altogether, the work tells an interesting story that</w:t>
            </w:r>
            <w:r w:rsidR="00B818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 is easy to follow</w:t>
            </w:r>
            <w:r w:rsidR="00B818C6" w:rsidRPr="00B818C6">
              <w:rPr>
                <w:rFonts w:ascii="Arial" w:eastAsia="Times New Roman" w:hAnsi="Arial" w:cs="Arial"/>
                <w:color w:val="70AD47" w:themeColor="accent6"/>
                <w:sz w:val="20"/>
                <w:szCs w:val="20"/>
                <w:lang w:val="en-US" w:eastAsia="es-ES_tradnl"/>
              </w:rPr>
              <w:t>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B42A07" w:rsidTr="003A3477">
        <w:trPr>
          <w:trHeight w:val="45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12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C048FB" w:rsidP="00C04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Provides roadmaps such as a Table of Contents and informative sub-headings.</w:t>
            </w:r>
            <w:r w:rsidR="00B818C6"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 </w:t>
            </w:r>
            <w:r w:rsidR="00B818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U</w:t>
            </w:r>
            <w:r w:rsidR="00B818C6"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ses tables (or charts) with data to increase reader comprehension if needed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B42A07" w:rsidTr="003A3477">
        <w:trPr>
          <w:trHeight w:val="375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13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3A3477" w:rsidRDefault="00B818C6" w:rsidP="00B818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T</w:t>
            </w:r>
            <w:r w:rsidR="00AF3DA0"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he paragraphs and sections follow a coherent, logic</w:t>
            </w:r>
            <w:r w:rsidR="00AF3DA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>al</w:t>
            </w:r>
            <w:r w:rsidR="00AF3DA0" w:rsidRPr="003A34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_tradnl"/>
              </w:rPr>
              <w:t xml:space="preserve"> order.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B42A07" w:rsidTr="003A3477">
        <w:trPr>
          <w:trHeight w:val="38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" w:eastAsia="es-ES_tradnl"/>
              </w:rPr>
              <w:t>14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B42A07" w:rsidRDefault="00C048FB" w:rsidP="00C048FB">
            <w:pPr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The author has a good command of written English. Uses specific words with concrete meaning and avoids hedging.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C048FB" w:rsidRPr="00B42A07" w:rsidTr="00B818C6">
        <w:trPr>
          <w:trHeight w:val="76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8FB" w:rsidRPr="00552DD4" w:rsidRDefault="00C048FB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15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048FB" w:rsidRPr="00B42A07" w:rsidRDefault="00C048FB" w:rsidP="00C048FB">
            <w:pPr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Well written, </w:t>
            </w:r>
            <w:r w:rsidR="00783025"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it </w:t>
            </w:r>
            <w:r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uses prose in the report but simple writing. Simple common words; short sentences; one idea per paragraph; no unnecessary words; avoiding jargon (unless defined).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85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048FB" w:rsidRPr="009E65C6" w:rsidRDefault="00C048FB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AF3DA0" w:rsidRPr="00AF3DA0" w:rsidTr="00B818C6">
        <w:trPr>
          <w:trHeight w:val="204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DA0" w:rsidRDefault="00AF3DA0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59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DA0" w:rsidRPr="00B42A07" w:rsidRDefault="00AF3DA0" w:rsidP="00B818C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ES_tradnl"/>
              </w:rPr>
            </w:pPr>
            <w:r w:rsidRPr="00B42A07">
              <w:rPr>
                <w:rFonts w:ascii="Arial" w:eastAsia="Times New Roman" w:hAnsi="Arial" w:cs="Arial"/>
                <w:b/>
                <w:sz w:val="20"/>
                <w:szCs w:val="20"/>
                <w:lang w:val="en-US" w:eastAsia="es-ES_tradnl"/>
              </w:rPr>
              <w:t xml:space="preserve">Ethical aspects </w:t>
            </w:r>
          </w:p>
        </w:tc>
        <w:tc>
          <w:tcPr>
            <w:tcW w:w="396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F3DA0" w:rsidRPr="009E65C6" w:rsidRDefault="00AF3DA0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</w:tr>
      <w:tr w:rsidR="00AF3DA0" w:rsidRPr="00B42A07" w:rsidTr="006622AB">
        <w:trPr>
          <w:trHeight w:val="266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DA0" w:rsidRDefault="00B818C6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16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DA0" w:rsidRPr="00B42A07" w:rsidRDefault="00AF3DA0" w:rsidP="00C048FB">
            <w:pPr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% of Plagiarism and evaluation of plagiarism</w:t>
            </w:r>
          </w:p>
        </w:tc>
        <w:tc>
          <w:tcPr>
            <w:tcW w:w="396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F3DA0" w:rsidRPr="009E65C6" w:rsidRDefault="00AF3DA0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</w:tr>
      <w:tr w:rsidR="00AF3DA0" w:rsidRPr="00B42A07" w:rsidTr="00AF3DA0">
        <w:trPr>
          <w:trHeight w:val="275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DA0" w:rsidRDefault="00B818C6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18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DA0" w:rsidRPr="00B42A07" w:rsidRDefault="00AF3DA0" w:rsidP="00C048FB">
            <w:pPr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Evaluation of the use of IA in the report</w:t>
            </w:r>
          </w:p>
        </w:tc>
        <w:tc>
          <w:tcPr>
            <w:tcW w:w="396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F3DA0" w:rsidRPr="009E65C6" w:rsidRDefault="00AF3DA0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</w:tr>
      <w:tr w:rsidR="00AF3DA0" w:rsidRPr="00B42A07" w:rsidTr="00AF3DA0">
        <w:trPr>
          <w:trHeight w:val="58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DA0" w:rsidRDefault="00AF3DA0" w:rsidP="00C048F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19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DA0" w:rsidRPr="00B42A07" w:rsidRDefault="00AF3DA0" w:rsidP="00C048FB">
            <w:pPr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42A07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Other ethical aspects of the project</w:t>
            </w:r>
          </w:p>
        </w:tc>
        <w:tc>
          <w:tcPr>
            <w:tcW w:w="396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F3DA0" w:rsidRPr="009E65C6" w:rsidRDefault="00AF3DA0" w:rsidP="00C048F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</w:tr>
      <w:tr w:rsidR="001908DC" w:rsidRPr="00B42A07" w:rsidTr="00C048FB">
        <w:trPr>
          <w:trHeight w:hRule="exact" w:val="113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8DC" w:rsidRPr="009E65C6" w:rsidRDefault="001908DC" w:rsidP="00547CD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</w:p>
        </w:tc>
        <w:tc>
          <w:tcPr>
            <w:tcW w:w="9917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908DC" w:rsidRPr="009E65C6" w:rsidRDefault="001908DC" w:rsidP="00547CD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</w:p>
        </w:tc>
      </w:tr>
      <w:tr w:rsidR="009639B9" w:rsidRPr="00B42A07" w:rsidTr="009639B9">
        <w:trPr>
          <w:trHeight w:val="1472"/>
        </w:trPr>
        <w:tc>
          <w:tcPr>
            <w:tcW w:w="103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00E11" w:rsidRPr="00AF3DA0" w:rsidRDefault="009639B9" w:rsidP="00AF3DA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</w:pPr>
            <w:r w:rsidRPr="009E65C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s-ES_tradnl"/>
              </w:rPr>
              <w:t> </w:t>
            </w:r>
            <w:r w:rsidRPr="001908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Other comments (e.g. 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ersonal attitude and effort)</w:t>
            </w:r>
          </w:p>
          <w:p w:rsidR="00900E11" w:rsidRDefault="00900E11" w:rsidP="00900E11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s-ES_tradnl"/>
              </w:rPr>
            </w:pPr>
          </w:p>
          <w:p w:rsidR="00900E11" w:rsidRDefault="00900E11" w:rsidP="00900E11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s-ES_tradnl"/>
              </w:rPr>
            </w:pPr>
          </w:p>
          <w:p w:rsidR="00B818C6" w:rsidRDefault="00B818C6" w:rsidP="00900E11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s-ES_tradnl"/>
              </w:rPr>
            </w:pPr>
          </w:p>
          <w:p w:rsidR="00B818C6" w:rsidRDefault="00B818C6" w:rsidP="00900E11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s-ES_tradnl"/>
              </w:rPr>
            </w:pPr>
          </w:p>
          <w:p w:rsidR="00B818C6" w:rsidRDefault="00B818C6" w:rsidP="00900E11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s-ES_tradnl"/>
              </w:rPr>
            </w:pPr>
          </w:p>
          <w:p w:rsidR="00B818C6" w:rsidRDefault="00B818C6" w:rsidP="00900E11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s-ES_tradnl"/>
              </w:rPr>
            </w:pPr>
          </w:p>
          <w:p w:rsidR="00B818C6" w:rsidRPr="009E65C6" w:rsidRDefault="00B818C6" w:rsidP="00900E11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s-ES_tradnl"/>
              </w:rPr>
            </w:pPr>
          </w:p>
        </w:tc>
      </w:tr>
      <w:tr w:rsidR="009639B9" w:rsidRPr="00B42A07" w:rsidTr="00CD2738">
        <w:trPr>
          <w:trHeight w:val="435"/>
        </w:trPr>
        <w:tc>
          <w:tcPr>
            <w:tcW w:w="103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9639B9" w:rsidRDefault="00900E11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 xml:space="preserve">Date and </w:t>
            </w:r>
            <w:r w:rsidR="009639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Supervisor</w:t>
            </w:r>
            <w:r w:rsidR="003A347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’</w:t>
            </w:r>
            <w:r w:rsidR="009639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 xml:space="preserve"> </w:t>
            </w:r>
            <w:r w:rsidR="003A347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 xml:space="preserve">Name and </w:t>
            </w:r>
            <w:r w:rsidR="009639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  <w:t>Signature:</w:t>
            </w:r>
          </w:p>
          <w:p w:rsidR="009639B9" w:rsidRDefault="009639B9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  <w:p w:rsidR="009639B9" w:rsidRDefault="009639B9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  <w:p w:rsidR="00900E11" w:rsidRDefault="00900E11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  <w:p w:rsidR="00900E11" w:rsidRPr="001908DC" w:rsidRDefault="00900E11" w:rsidP="00547C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s-ES_tradnl"/>
              </w:rPr>
            </w:pPr>
          </w:p>
        </w:tc>
      </w:tr>
    </w:tbl>
    <w:p w:rsidR="009E65C6" w:rsidRPr="00377944" w:rsidRDefault="009E65C6" w:rsidP="00BB6856">
      <w:pPr>
        <w:rPr>
          <w:lang w:val="en-US"/>
        </w:rPr>
      </w:pPr>
    </w:p>
    <w:sectPr w:rsidR="009E65C6" w:rsidRPr="00377944" w:rsidSect="00900E11">
      <w:pgSz w:w="11900" w:h="16840"/>
      <w:pgMar w:top="423" w:right="1701" w:bottom="31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6705"/>
    <w:multiLevelType w:val="hybridMultilevel"/>
    <w:tmpl w:val="FF2CF2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268CF"/>
    <w:multiLevelType w:val="multilevel"/>
    <w:tmpl w:val="D23CCEB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B420F6"/>
    <w:multiLevelType w:val="multilevel"/>
    <w:tmpl w:val="D1D205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30211B14"/>
    <w:multiLevelType w:val="multilevel"/>
    <w:tmpl w:val="13E4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9141FB"/>
    <w:multiLevelType w:val="multilevel"/>
    <w:tmpl w:val="A8E83C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5CD195D"/>
    <w:multiLevelType w:val="multilevel"/>
    <w:tmpl w:val="55AA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wMrU0MjEwszQyMzVQ0lEKTi0uzszPAykwrgUAfpR6WCwAAAA="/>
  </w:docVars>
  <w:rsids>
    <w:rsidRoot w:val="00587051"/>
    <w:rsid w:val="0002665A"/>
    <w:rsid w:val="00046944"/>
    <w:rsid w:val="001908DC"/>
    <w:rsid w:val="001C48B0"/>
    <w:rsid w:val="00212F6C"/>
    <w:rsid w:val="002236C2"/>
    <w:rsid w:val="002B38F7"/>
    <w:rsid w:val="002D45B9"/>
    <w:rsid w:val="00377944"/>
    <w:rsid w:val="003A3477"/>
    <w:rsid w:val="003B2189"/>
    <w:rsid w:val="00432B99"/>
    <w:rsid w:val="00546575"/>
    <w:rsid w:val="00552DD4"/>
    <w:rsid w:val="00587051"/>
    <w:rsid w:val="006520C5"/>
    <w:rsid w:val="006B364A"/>
    <w:rsid w:val="006E0CC8"/>
    <w:rsid w:val="00783025"/>
    <w:rsid w:val="00900E11"/>
    <w:rsid w:val="009631F2"/>
    <w:rsid w:val="009639B9"/>
    <w:rsid w:val="009A4358"/>
    <w:rsid w:val="009D0B2B"/>
    <w:rsid w:val="009D2472"/>
    <w:rsid w:val="009E65C6"/>
    <w:rsid w:val="00AD550D"/>
    <w:rsid w:val="00AF3DA0"/>
    <w:rsid w:val="00B42A07"/>
    <w:rsid w:val="00B818C6"/>
    <w:rsid w:val="00BB6856"/>
    <w:rsid w:val="00BF6D85"/>
    <w:rsid w:val="00C048FB"/>
    <w:rsid w:val="00C65623"/>
    <w:rsid w:val="00CA2006"/>
    <w:rsid w:val="00CB1BAA"/>
    <w:rsid w:val="00D27C75"/>
    <w:rsid w:val="00D65537"/>
    <w:rsid w:val="00E01632"/>
    <w:rsid w:val="00E7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5C5CB82-7C55-1444-B67E-1D4FBB10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_Proyecto"/>
    <w:basedOn w:val="NormalProyecto"/>
    <w:next w:val="Normal"/>
    <w:link w:val="Ttulo1Car"/>
    <w:qFormat/>
    <w:rsid w:val="00BF6D85"/>
    <w:pPr>
      <w:keepNext/>
      <w:keepLines/>
      <w:numPr>
        <w:numId w:val="6"/>
      </w:numPr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Ttulo2">
    <w:name w:val="heading 2"/>
    <w:aliases w:val="Título 2_Proyecto"/>
    <w:basedOn w:val="NormalProyecto"/>
    <w:next w:val="Normal"/>
    <w:link w:val="Ttulo2Car"/>
    <w:unhideWhenUsed/>
    <w:qFormat/>
    <w:rsid w:val="00BF6D85"/>
    <w:pPr>
      <w:keepNext/>
      <w:keepLines/>
      <w:numPr>
        <w:ilvl w:val="1"/>
        <w:numId w:val="7"/>
      </w:numPr>
      <w:spacing w:before="200"/>
      <w:ind w:left="792" w:hanging="432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Proyecto">
    <w:name w:val="Normal_Proyecto"/>
    <w:basedOn w:val="Normal"/>
    <w:qFormat/>
    <w:rsid w:val="00E742D0"/>
    <w:pPr>
      <w:spacing w:before="120" w:after="120" w:line="360" w:lineRule="auto"/>
      <w:jc w:val="both"/>
    </w:pPr>
    <w:rPr>
      <w:rFonts w:ascii="Cambria" w:hAnsi="Cambria"/>
    </w:rPr>
  </w:style>
  <w:style w:type="character" w:customStyle="1" w:styleId="Ttulo1Car">
    <w:name w:val="Título 1 Car"/>
    <w:aliases w:val="Título 1_Proyecto Car"/>
    <w:basedOn w:val="Fuentedeprrafopredeter"/>
    <w:link w:val="Ttulo1"/>
    <w:rsid w:val="00BF6D85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Ttulo2Car">
    <w:name w:val="Título 2 Car"/>
    <w:aliases w:val="Título 2_Proyecto Car"/>
    <w:basedOn w:val="Fuentedeprrafopredeter"/>
    <w:link w:val="Ttulo2"/>
    <w:rsid w:val="00BF6D8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ES_tradnl"/>
    </w:rPr>
  </w:style>
  <w:style w:type="paragraph" w:styleId="Piedepgina">
    <w:name w:val="footer"/>
    <w:aliases w:val="Pie de página_Proyecto"/>
    <w:basedOn w:val="Normal"/>
    <w:link w:val="PiedepginaCar"/>
    <w:unhideWhenUsed/>
    <w:rsid w:val="00BF6D85"/>
    <w:pPr>
      <w:tabs>
        <w:tab w:val="center" w:pos="4252"/>
        <w:tab w:val="right" w:pos="8504"/>
      </w:tabs>
    </w:pPr>
    <w:rPr>
      <w:rFonts w:asciiTheme="majorHAnsi" w:eastAsiaTheme="majorEastAsia" w:hAnsiTheme="majorHAnsi" w:cs="Times New Roman"/>
      <w:sz w:val="21"/>
      <w:lang w:eastAsia="es-ES_tradnl"/>
    </w:rPr>
  </w:style>
  <w:style w:type="character" w:customStyle="1" w:styleId="PiedepginaCar">
    <w:name w:val="Pie de página Car"/>
    <w:aliases w:val="Pie de página_Proyecto Car"/>
    <w:basedOn w:val="Fuentedeprrafopredeter"/>
    <w:link w:val="Piedepgina"/>
    <w:rsid w:val="00BF6D85"/>
    <w:rPr>
      <w:rFonts w:asciiTheme="majorHAnsi" w:eastAsiaTheme="majorEastAsia" w:hAnsiTheme="majorHAnsi" w:cs="Times New Roman"/>
      <w:sz w:val="21"/>
      <w:lang w:eastAsia="es-ES_tradnl"/>
    </w:rPr>
  </w:style>
  <w:style w:type="paragraph" w:styleId="Descripcin">
    <w:name w:val="caption"/>
    <w:aliases w:val="TituloTablas"/>
    <w:basedOn w:val="Normal"/>
    <w:next w:val="Normal"/>
    <w:autoRedefine/>
    <w:uiPriority w:val="35"/>
    <w:qFormat/>
    <w:rsid w:val="00546575"/>
    <w:pPr>
      <w:keepNext/>
      <w:overflowPunct w:val="0"/>
      <w:autoSpaceDE w:val="0"/>
      <w:autoSpaceDN w:val="0"/>
      <w:adjustRightInd w:val="0"/>
      <w:spacing w:before="120" w:after="120" w:line="312" w:lineRule="auto"/>
      <w:textAlignment w:val="baseline"/>
    </w:pPr>
    <w:rPr>
      <w:rFonts w:asciiTheme="majorHAnsi" w:eastAsia="Times New Roman" w:hAnsiTheme="majorHAnsi" w:cs="Times New Roman"/>
      <w:b/>
      <w:sz w:val="22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870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E65C6"/>
    <w:rPr>
      <w:color w:val="0000D4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Pérez Valls</dc:creator>
  <cp:keywords/>
  <dc:description/>
  <cp:lastModifiedBy>Cuenta Microsoft</cp:lastModifiedBy>
  <cp:revision>4</cp:revision>
  <cp:lastPrinted>2019-12-03T08:46:00Z</cp:lastPrinted>
  <dcterms:created xsi:type="dcterms:W3CDTF">2025-02-18T16:00:00Z</dcterms:created>
  <dcterms:modified xsi:type="dcterms:W3CDTF">2025-03-04T16:29:00Z</dcterms:modified>
</cp:coreProperties>
</file>