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7258" w:type="dxa"/>
        <w:jc w:val="center"/>
        <w:tblLook w:val="04A0" w:firstRow="1" w:lastRow="0" w:firstColumn="1" w:lastColumn="0" w:noHBand="0" w:noVBand="1"/>
      </w:tblPr>
      <w:tblGrid>
        <w:gridCol w:w="7258"/>
      </w:tblGrid>
      <w:tr w:rsidR="007945E1" w:rsidRPr="002443DD" w14:paraId="50972D3E" w14:textId="77777777" w:rsidTr="004A13C4">
        <w:trPr>
          <w:jc w:val="center"/>
        </w:trPr>
        <w:tc>
          <w:tcPr>
            <w:tcW w:w="7258" w:type="dxa"/>
          </w:tcPr>
          <w:p w14:paraId="3E2FDB97" w14:textId="00820636" w:rsidR="0097139A" w:rsidRPr="0020345B" w:rsidRDefault="0077348A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napToGrid/>
                <w:color w:val="1D4F83"/>
                <w:sz w:val="26"/>
                <w:szCs w:val="26"/>
              </w:rPr>
            </w:pPr>
            <w:r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>Memoria</w:t>
            </w:r>
            <w:r w:rsidR="0097139A"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 xml:space="preserve"> de </w:t>
            </w:r>
            <w:r w:rsidR="0097139A" w:rsidRPr="0020345B">
              <w:rPr>
                <w:rFonts w:cstheme="minorHAnsi"/>
                <w:snapToGrid/>
                <w:color w:val="1D4F83"/>
                <w:sz w:val="26"/>
                <w:szCs w:val="26"/>
                <w:u w:val="single"/>
              </w:rPr>
              <w:t>Investigación Aplicada</w:t>
            </w:r>
            <w:r w:rsidR="0020345B" w:rsidRPr="0020345B">
              <w:rPr>
                <w:rFonts w:cstheme="minorHAnsi"/>
                <w:snapToGrid/>
                <w:color w:val="1D4F83"/>
                <w:sz w:val="26"/>
                <w:szCs w:val="26"/>
              </w:rPr>
              <w:t xml:space="preserve"> para Grupos de Investigación</w:t>
            </w:r>
          </w:p>
          <w:p w14:paraId="326D5AF5" w14:textId="43F45E0E" w:rsidR="007945E1" w:rsidRDefault="00C75FB4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</w:pPr>
            <w:r w:rsidRPr="00C75FB4">
              <w:rPr>
                <w:rFonts w:cstheme="minorHAnsi"/>
                <w:b/>
                <w:bCs/>
                <w:snapToGrid/>
                <w:color w:val="1D4F83"/>
                <w:sz w:val="26"/>
                <w:szCs w:val="26"/>
              </w:rPr>
              <w:t>Proyectos de Fortalecimiento de Grupos de Investigación</w:t>
            </w:r>
          </w:p>
          <w:p w14:paraId="2847410C" w14:textId="77777777" w:rsidR="007945E1" w:rsidRPr="002443DD" w:rsidRDefault="007945E1" w:rsidP="00F8100C">
            <w:pPr>
              <w:widowControl/>
              <w:autoSpaceDE w:val="0"/>
              <w:autoSpaceDN w:val="0"/>
              <w:adjustRightInd w:val="0"/>
              <w:jc w:val="center"/>
              <w:rPr>
                <w:rFonts w:cstheme="minorHAnsi"/>
                <w:spacing w:val="-3"/>
                <w:lang w:val="es-ES_tradnl"/>
              </w:rPr>
            </w:pPr>
            <w:r w:rsidRPr="002443DD">
              <w:rPr>
                <w:rFonts w:cstheme="minorHAnsi"/>
                <w:spacing w:val="-3"/>
                <w:sz w:val="18"/>
                <w:szCs w:val="18"/>
                <w:lang w:val="es-ES_tradnl"/>
              </w:rPr>
              <w:t>PLAN PROPIO DE INVESTIGACIÓN Y TRANSFERENCIA</w:t>
            </w:r>
            <w:r w:rsidRPr="002443DD">
              <w:rPr>
                <w:rFonts w:cstheme="minorHAnsi"/>
                <w:spacing w:val="-3"/>
                <w:sz w:val="20"/>
                <w:szCs w:val="18"/>
                <w:lang w:val="es-ES_tradnl"/>
              </w:rPr>
              <w:t xml:space="preserve"> </w:t>
            </w:r>
            <w:r>
              <w:rPr>
                <w:rFonts w:cstheme="minorHAnsi"/>
                <w:spacing w:val="-3"/>
                <w:sz w:val="18"/>
                <w:szCs w:val="18"/>
                <w:lang w:val="es-ES_tradnl"/>
              </w:rPr>
              <w:t>202</w:t>
            </w:r>
            <w:r w:rsidR="00897CC2">
              <w:rPr>
                <w:rFonts w:cstheme="minorHAnsi"/>
                <w:spacing w:val="-3"/>
                <w:sz w:val="18"/>
                <w:szCs w:val="18"/>
                <w:lang w:val="es-ES_tradnl"/>
              </w:rPr>
              <w:t>3</w:t>
            </w:r>
          </w:p>
        </w:tc>
      </w:tr>
    </w:tbl>
    <w:p w14:paraId="52AF9317" w14:textId="77777777" w:rsidR="005B281D" w:rsidRDefault="005B281D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4AAC4F4" w14:textId="77777777" w:rsidR="00F8100C" w:rsidRDefault="00F8100C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6529830" w14:textId="77777777" w:rsidR="00D7763E" w:rsidRPr="008F438F" w:rsidRDefault="00D7763E" w:rsidP="00F8100C">
      <w:pPr>
        <w:tabs>
          <w:tab w:val="left" w:pos="-720"/>
        </w:tabs>
        <w:suppressAutoHyphens/>
        <w:jc w:val="both"/>
        <w:rPr>
          <w:rFonts w:cstheme="minorHAnsi"/>
          <w:bCs/>
          <w:color w:val="1D4F83"/>
          <w:spacing w:val="-3"/>
          <w:szCs w:val="24"/>
          <w:lang w:val="es-ES_tradnl"/>
        </w:rPr>
      </w:pP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TÍTULO DEL </w:t>
      </w:r>
      <w:r w:rsidRPr="006340FF">
        <w:rPr>
          <w:rFonts w:cstheme="minorHAnsi"/>
          <w:b/>
          <w:color w:val="1D4F83"/>
          <w:spacing w:val="-3"/>
          <w:szCs w:val="24"/>
          <w:lang w:val="es-ES_tradnl"/>
        </w:rPr>
        <w:t>PROYECTO</w:t>
      </w:r>
      <w:r>
        <w:rPr>
          <w:rFonts w:cstheme="minorHAnsi"/>
          <w:b/>
          <w:color w:val="1D4F83"/>
          <w:spacing w:val="-3"/>
          <w:szCs w:val="24"/>
          <w:lang w:val="es-ES_tradnl"/>
        </w:rPr>
        <w:t xml:space="preserve"> DE INVESTIGACIÓN: </w:t>
      </w:r>
    </w:p>
    <w:p w14:paraId="73606418" w14:textId="7BE0C4BA" w:rsidR="00B034A6" w:rsidRDefault="00B034A6" w:rsidP="00B034A6">
      <w:pPr>
        <w:suppressAutoHyphens/>
        <w:ind w:right="-28"/>
        <w:rPr>
          <w:rFonts w:cstheme="minorHAnsi"/>
          <w:szCs w:val="24"/>
          <w:lang w:val="es-ES_tradnl"/>
        </w:rPr>
      </w:pPr>
      <w:r w:rsidRPr="00B034A6">
        <w:rPr>
          <w:rFonts w:cstheme="minorHAnsi"/>
          <w:szCs w:val="24"/>
          <w:lang w:val="es-ES_tradnl"/>
        </w:rPr>
        <w:t>XXXXXX</w:t>
      </w:r>
    </w:p>
    <w:p w14:paraId="78E80635" w14:textId="78431C28" w:rsidR="00F928B5" w:rsidRDefault="00F928B5" w:rsidP="00B034A6">
      <w:pPr>
        <w:suppressAutoHyphens/>
        <w:ind w:right="-28"/>
        <w:rPr>
          <w:rFonts w:cstheme="minorHAnsi"/>
          <w:szCs w:val="24"/>
          <w:lang w:val="es-ES_tradnl"/>
        </w:rPr>
      </w:pPr>
    </w:p>
    <w:p w14:paraId="42702773" w14:textId="17E5DE00" w:rsidR="00F928B5" w:rsidRPr="000079CF" w:rsidRDefault="00F928B5" w:rsidP="00F928B5">
      <w:pPr>
        <w:tabs>
          <w:tab w:val="left" w:pos="-720"/>
        </w:tabs>
        <w:suppressAutoHyphens/>
        <w:jc w:val="both"/>
        <w:rPr>
          <w:rFonts w:cstheme="minorHAnsi"/>
          <w:bCs/>
          <w:color w:val="326195"/>
          <w:spacing w:val="-3"/>
          <w:szCs w:val="24"/>
          <w:lang w:val="es-ES_tradnl"/>
        </w:rPr>
      </w:pPr>
      <w:r>
        <w:rPr>
          <w:rFonts w:cstheme="minorHAnsi"/>
          <w:b/>
          <w:color w:val="326195"/>
          <w:spacing w:val="-3"/>
          <w:szCs w:val="24"/>
          <w:lang w:val="es-ES_tradnl"/>
        </w:rPr>
        <w:t>GRUPO DE INVEST</w:t>
      </w:r>
      <w:r w:rsidR="0067201D">
        <w:rPr>
          <w:rFonts w:cstheme="minorHAnsi"/>
          <w:b/>
          <w:color w:val="326195"/>
          <w:spacing w:val="-3"/>
          <w:szCs w:val="24"/>
          <w:lang w:val="es-ES_tradnl"/>
        </w:rPr>
        <w:t>I</w:t>
      </w:r>
      <w:r>
        <w:rPr>
          <w:rFonts w:cstheme="minorHAnsi"/>
          <w:b/>
          <w:color w:val="326195"/>
          <w:spacing w:val="-3"/>
          <w:szCs w:val="24"/>
          <w:lang w:val="es-ES_tradnl"/>
        </w:rPr>
        <w:t>GACIÓN (CÓDIGO PAIDI)</w:t>
      </w:r>
      <w:r w:rsidRPr="000079CF">
        <w:rPr>
          <w:rFonts w:cstheme="minorHAnsi"/>
          <w:b/>
          <w:color w:val="326195"/>
          <w:spacing w:val="-3"/>
          <w:szCs w:val="24"/>
          <w:lang w:val="es-ES_tradnl"/>
        </w:rPr>
        <w:t xml:space="preserve">: </w:t>
      </w:r>
    </w:p>
    <w:p w14:paraId="63A632FA" w14:textId="554FFE1F" w:rsidR="00F928B5" w:rsidRDefault="00F928B5" w:rsidP="00F928B5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9A53137" w14:textId="77777777" w:rsidR="00D7763E" w:rsidRDefault="00D7763E" w:rsidP="00F8100C">
      <w:pPr>
        <w:tabs>
          <w:tab w:val="left" w:pos="-720"/>
        </w:tabs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15E0BA2" w14:textId="6AD218F3" w:rsidR="00F8100C" w:rsidRPr="00A1118A" w:rsidRDefault="0097139A" w:rsidP="00011FA6">
      <w:pPr>
        <w:suppressAutoHyphens/>
        <w:jc w:val="both"/>
        <w:rPr>
          <w:rFonts w:cstheme="minorHAnsi"/>
          <w:spacing w:val="-3"/>
          <w:sz w:val="20"/>
          <w:szCs w:val="22"/>
          <w:lang w:val="es-ES_tradnl"/>
        </w:rPr>
      </w:pPr>
      <w:r w:rsidRPr="00A1118A">
        <w:rPr>
          <w:rFonts w:cstheme="minorHAnsi"/>
          <w:spacing w:val="-3"/>
          <w:sz w:val="20"/>
          <w:szCs w:val="22"/>
          <w:lang w:val="es-ES_tradnl"/>
        </w:rPr>
        <w:t xml:space="preserve">La cumplimentación de la memoria científico-técnica será en letra Times New </w:t>
      </w:r>
      <w:proofErr w:type="spellStart"/>
      <w:r w:rsidRPr="00A1118A">
        <w:rPr>
          <w:rFonts w:cstheme="minorHAnsi"/>
          <w:spacing w:val="-3"/>
          <w:sz w:val="20"/>
          <w:szCs w:val="22"/>
          <w:lang w:val="es-ES_tradnl"/>
        </w:rPr>
        <w:t>Rom</w:t>
      </w:r>
      <w:r w:rsidR="0067201D">
        <w:rPr>
          <w:rFonts w:cstheme="minorHAnsi"/>
          <w:spacing w:val="-3"/>
          <w:sz w:val="20"/>
          <w:szCs w:val="22"/>
          <w:lang w:val="es-ES_tradnl"/>
        </w:rPr>
        <w:t>a</w:t>
      </w:r>
      <w:r w:rsidRPr="00A1118A">
        <w:rPr>
          <w:rFonts w:cstheme="minorHAnsi"/>
          <w:spacing w:val="-3"/>
          <w:sz w:val="20"/>
          <w:szCs w:val="22"/>
          <w:lang w:val="es-ES_tradnl"/>
        </w:rPr>
        <w:t>n</w:t>
      </w:r>
      <w:proofErr w:type="spellEnd"/>
      <w:r w:rsidRPr="00A1118A">
        <w:rPr>
          <w:rFonts w:cstheme="minorHAnsi"/>
          <w:spacing w:val="-3"/>
          <w:sz w:val="20"/>
          <w:szCs w:val="22"/>
          <w:lang w:val="es-ES_tradnl"/>
        </w:rPr>
        <w:t>, Calibri o Arial de un tamaño mínimo de 11 puntos; márgenes laterales de 2,5 cm; márgenes superior e inferior de 1,5 cm; y espaciado mínimo sencillo. T</w:t>
      </w:r>
      <w:r w:rsidR="00F8100C" w:rsidRPr="00A1118A">
        <w:rPr>
          <w:rFonts w:cstheme="minorHAnsi"/>
          <w:spacing w:val="-3"/>
          <w:sz w:val="20"/>
          <w:szCs w:val="22"/>
          <w:lang w:val="es-ES_tradnl"/>
        </w:rPr>
        <w:t xml:space="preserve">endrá una </w:t>
      </w:r>
      <w:r w:rsidR="00F8100C" w:rsidRPr="00A1118A">
        <w:rPr>
          <w:rFonts w:cstheme="minorHAnsi"/>
          <w:b/>
          <w:spacing w:val="-3"/>
          <w:sz w:val="20"/>
          <w:szCs w:val="22"/>
          <w:lang w:val="es-ES_tradnl"/>
        </w:rPr>
        <w:t>extensión máxima de 12 páginas</w:t>
      </w:r>
      <w:r w:rsidR="00F8100C" w:rsidRPr="00A1118A">
        <w:rPr>
          <w:rFonts w:cstheme="minorHAnsi"/>
          <w:spacing w:val="-3"/>
          <w:sz w:val="20"/>
          <w:szCs w:val="22"/>
          <w:lang w:val="es-ES_tradnl"/>
        </w:rPr>
        <w:t xml:space="preserve"> (incluidos los encabezados) y debe contener los siguientes apartados:</w:t>
      </w:r>
    </w:p>
    <w:p w14:paraId="00F405AF" w14:textId="77777777" w:rsidR="0097139A" w:rsidRDefault="0097139A" w:rsidP="00011FA6">
      <w:pPr>
        <w:suppressAutoHyphens/>
        <w:jc w:val="both"/>
        <w:rPr>
          <w:rFonts w:cstheme="minorHAnsi"/>
          <w:b/>
          <w:spacing w:val="-3"/>
          <w:sz w:val="22"/>
          <w:szCs w:val="22"/>
          <w:lang w:val="es-ES_tradnl"/>
        </w:rPr>
      </w:pPr>
    </w:p>
    <w:p w14:paraId="7FA762FD" w14:textId="2C568F0B" w:rsidR="00651B5A" w:rsidRPr="006340FF" w:rsidRDefault="00F8100C" w:rsidP="00011FA6">
      <w:pPr>
        <w:suppressAutoHyphens/>
        <w:jc w:val="both"/>
        <w:rPr>
          <w:rFonts w:cstheme="minorHAnsi"/>
          <w:color w:val="1D4F83"/>
          <w:spacing w:val="-3"/>
          <w:sz w:val="22"/>
          <w:szCs w:val="22"/>
          <w:lang w:val="es-ES_tradnl"/>
        </w:rPr>
      </w:pPr>
      <w:r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1. </w:t>
      </w:r>
      <w:r w:rsidR="00651B5A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Antecedentes</w:t>
      </w:r>
      <w:r w:rsidR="00136B6C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, estado del arte</w:t>
      </w:r>
    </w:p>
    <w:p w14:paraId="6E9120C8" w14:textId="19B378EA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0A389B9" w14:textId="77777777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123CD992" w14:textId="292D0033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3E6D65CA" w14:textId="77777777" w:rsidR="00011FA6" w:rsidRDefault="00011FA6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750CB58F" w14:textId="77777777" w:rsidR="00F8100C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39E1C33" w14:textId="77777777" w:rsidR="00F8100C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63AC7DB5" w14:textId="15D3E7D4" w:rsidR="00651B5A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  <w:r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2. </w:t>
      </w:r>
      <w:r w:rsidR="00651B5A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Objetivos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</w:t>
      </w:r>
      <w:r w:rsidR="00136B6C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g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enerales de</w:t>
      </w:r>
      <w:r w:rsidR="00136B6C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l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 </w:t>
      </w:r>
      <w:r w:rsidR="00136B6C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p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royecto</w:t>
      </w:r>
    </w:p>
    <w:p w14:paraId="2CE75BCB" w14:textId="15327A75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42B94F91" w14:textId="77777777" w:rsidR="00C75FB4" w:rsidRDefault="00C75FB4" w:rsidP="00011F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A2E38D4" w14:textId="77777777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43737CC6" w14:textId="05E6D83E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04027E8C" w14:textId="77777777" w:rsidR="00011FA6" w:rsidRDefault="00011FA6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37546A9" w14:textId="77777777" w:rsidR="00F8100C" w:rsidRDefault="00F8100C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5524AF63" w14:textId="01255468" w:rsidR="00651B5A" w:rsidRPr="006340FF" w:rsidRDefault="00F8100C" w:rsidP="00011FA6">
      <w:pPr>
        <w:suppressAutoHyphens/>
        <w:jc w:val="both"/>
        <w:rPr>
          <w:rFonts w:cstheme="minorHAnsi"/>
          <w:b/>
          <w:color w:val="1D4F83"/>
          <w:spacing w:val="-3"/>
          <w:sz w:val="22"/>
          <w:szCs w:val="22"/>
          <w:lang w:val="es-ES_tradnl"/>
        </w:rPr>
      </w:pPr>
      <w:r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3. 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 xml:space="preserve">Actividades relativas a las diferentes </w:t>
      </w:r>
      <w:r w:rsidR="00136B6C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a</w:t>
      </w:r>
      <w:r w:rsidR="006340FF" w:rsidRPr="006340FF">
        <w:rPr>
          <w:rFonts w:cstheme="minorHAnsi"/>
          <w:b/>
          <w:color w:val="1D4F83"/>
          <w:spacing w:val="-3"/>
          <w:sz w:val="22"/>
          <w:szCs w:val="22"/>
          <w:lang w:val="es-ES_tradnl"/>
        </w:rPr>
        <w:t>cciones de financiación</w:t>
      </w:r>
    </w:p>
    <w:p w14:paraId="3AB76464" w14:textId="1810E433" w:rsidR="006340FF" w:rsidRPr="00A1118A" w:rsidRDefault="006340FF" w:rsidP="00011FA6">
      <w:pPr>
        <w:suppressAutoHyphens/>
        <w:jc w:val="both"/>
        <w:rPr>
          <w:rFonts w:cstheme="minorHAnsi"/>
          <w:bCs/>
          <w:color w:val="326195"/>
          <w:spacing w:val="-3"/>
          <w:sz w:val="18"/>
          <w:szCs w:val="18"/>
          <w:lang w:val="es-ES_tradnl"/>
        </w:rPr>
      </w:pPr>
      <w:r w:rsidRPr="00A1118A">
        <w:rPr>
          <w:rFonts w:cstheme="minorHAnsi"/>
          <w:bCs/>
          <w:color w:val="326195"/>
          <w:spacing w:val="-3"/>
          <w:sz w:val="18"/>
          <w:szCs w:val="18"/>
          <w:lang w:val="es-ES_tradnl"/>
        </w:rPr>
        <w:t xml:space="preserve">(Eliminar aquellas </w:t>
      </w:r>
      <w:r w:rsidR="00136B6C" w:rsidRPr="00A1118A">
        <w:rPr>
          <w:rFonts w:cstheme="minorHAnsi"/>
          <w:bCs/>
          <w:color w:val="326195"/>
          <w:spacing w:val="-3"/>
          <w:sz w:val="18"/>
          <w:szCs w:val="18"/>
          <w:lang w:val="es-ES_tradnl"/>
        </w:rPr>
        <w:t>a</w:t>
      </w:r>
      <w:r w:rsidRPr="00A1118A">
        <w:rPr>
          <w:rFonts w:cstheme="minorHAnsi"/>
          <w:bCs/>
          <w:color w:val="326195"/>
          <w:spacing w:val="-3"/>
          <w:sz w:val="18"/>
          <w:szCs w:val="18"/>
          <w:lang w:val="es-ES_tradnl"/>
        </w:rPr>
        <w:t>cciones para las que no se solicite financiación)</w:t>
      </w:r>
    </w:p>
    <w:p w14:paraId="6F0C36C3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79E8E377" w14:textId="59872755" w:rsidR="006340FF" w:rsidRPr="006340FF" w:rsidRDefault="006340FF" w:rsidP="006340F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3.1. Acciones </w:t>
      </w:r>
      <w:r w:rsidR="0067201D">
        <w:rPr>
          <w:rFonts w:cstheme="minorHAnsi"/>
          <w:color w:val="1D4F83"/>
          <w:sz w:val="22"/>
          <w:szCs w:val="22"/>
          <w:lang w:val="es-ES_tradnl"/>
        </w:rPr>
        <w:t>b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ásicas de </w:t>
      </w:r>
      <w:r w:rsidR="0067201D">
        <w:rPr>
          <w:rFonts w:cstheme="minorHAnsi"/>
          <w:color w:val="1D4F83"/>
          <w:sz w:val="22"/>
          <w:szCs w:val="22"/>
          <w:lang w:val="es-ES_tradnl"/>
        </w:rPr>
        <w:t>f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>ortalecimiento de Grupos de Investigación (Acción A.1)</w:t>
      </w:r>
    </w:p>
    <w:p w14:paraId="5E2715F2" w14:textId="2C66E248" w:rsidR="006340FF" w:rsidRPr="00A1118A" w:rsidRDefault="006340FF" w:rsidP="006340F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  <w:r w:rsidR="00136B6C" w:rsidRPr="00A1118A">
        <w:rPr>
          <w:color w:val="326195"/>
          <w:u w:val="single"/>
        </w:rPr>
        <w:t xml:space="preserve"> 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de las actividades a realizar</w:t>
      </w:r>
    </w:p>
    <w:p w14:paraId="75F018CF" w14:textId="4C909EFD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52FCB16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40867D63" w14:textId="77777777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2ED53656" w14:textId="202A7583" w:rsidR="006340FF" w:rsidRPr="006340FF" w:rsidRDefault="006340FF" w:rsidP="006340F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3.2. Adquisición de equipamiento científico para Grupos de Investigación (Acción A.2)</w:t>
      </w:r>
    </w:p>
    <w:p w14:paraId="449256CF" w14:textId="77692245" w:rsidR="006340FF" w:rsidRPr="00A1118A" w:rsidRDefault="006340FF" w:rsidP="006340F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del material solicitado</w:t>
      </w:r>
      <w:r w:rsid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y actividades a realizar</w:t>
      </w:r>
    </w:p>
    <w:p w14:paraId="3D192DAC" w14:textId="63302A7F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09F9FD99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1CAEF622" w14:textId="6EBD60ED" w:rsidR="00C75FB4" w:rsidRDefault="00C75FB4" w:rsidP="00011FA6">
      <w:pPr>
        <w:suppressAutoHyphens/>
        <w:jc w:val="both"/>
        <w:rPr>
          <w:rFonts w:cstheme="minorHAnsi"/>
          <w:spacing w:val="-3"/>
          <w:sz w:val="22"/>
          <w:szCs w:val="22"/>
          <w:lang w:val="es-ES_tradnl"/>
        </w:rPr>
      </w:pPr>
    </w:p>
    <w:p w14:paraId="1E621B16" w14:textId="5F9FEAF7" w:rsidR="006340FF" w:rsidRPr="006340FF" w:rsidRDefault="006340FF" w:rsidP="006340F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3.3. Reparación de equipamiento científico-técnico (Acción A.4)</w:t>
      </w:r>
    </w:p>
    <w:p w14:paraId="4CE52640" w14:textId="303A2B5F" w:rsidR="006340FF" w:rsidRPr="00A1118A" w:rsidRDefault="00136B6C" w:rsidP="006340FF">
      <w:pPr>
        <w:tabs>
          <w:tab w:val="left" w:pos="-720"/>
        </w:tabs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Breve descripción del equipamiento e </w:t>
      </w:r>
      <w:r w:rsidR="0067201D">
        <w:rPr>
          <w:rFonts w:cstheme="minorHAnsi"/>
          <w:color w:val="326195"/>
          <w:sz w:val="22"/>
          <w:szCs w:val="22"/>
          <w:u w:val="single"/>
          <w:lang w:val="es-ES_tradnl"/>
        </w:rPr>
        <w:t>i</w:t>
      </w:r>
      <w:r w:rsidR="006340FF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nterés científico-técnico</w:t>
      </w:r>
      <w:r w:rsid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y actividades a realizar</w:t>
      </w:r>
      <w:r w:rsidR="006340FF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</w:t>
      </w:r>
    </w:p>
    <w:p w14:paraId="0DF93175" w14:textId="49DB3B21" w:rsidR="006340FF" w:rsidRDefault="006340FF" w:rsidP="006340FF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2BEAFE91" w14:textId="77777777" w:rsidR="006340FF" w:rsidRDefault="006340FF" w:rsidP="006340FF">
      <w:pPr>
        <w:tabs>
          <w:tab w:val="left" w:pos="-720"/>
        </w:tabs>
        <w:suppressAutoHyphens/>
        <w:ind w:left="284" w:right="-28"/>
        <w:rPr>
          <w:rFonts w:cstheme="minorHAnsi"/>
          <w:sz w:val="22"/>
          <w:szCs w:val="22"/>
          <w:lang w:val="es-ES_tradnl"/>
        </w:rPr>
      </w:pPr>
    </w:p>
    <w:p w14:paraId="7134C8D4" w14:textId="3DEDA454" w:rsidR="006340FF" w:rsidRPr="00A1118A" w:rsidRDefault="006340FF" w:rsidP="006340FF">
      <w:pPr>
        <w:tabs>
          <w:tab w:val="left" w:pos="-720"/>
        </w:tabs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Número de grupos de investigación o investigadores/as a los que el equipamiento presta servicio </w:t>
      </w:r>
    </w:p>
    <w:p w14:paraId="11096A26" w14:textId="64F354C7" w:rsidR="006340FF" w:rsidRDefault="006340FF" w:rsidP="006340FF">
      <w:pPr>
        <w:tabs>
          <w:tab w:val="left" w:pos="-720"/>
        </w:tabs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3139F478" w14:textId="77777777" w:rsidR="006340FF" w:rsidRDefault="006340FF" w:rsidP="006340FF">
      <w:pPr>
        <w:tabs>
          <w:tab w:val="left" w:pos="-720"/>
        </w:tabs>
        <w:suppressAutoHyphens/>
        <w:ind w:left="284" w:right="-28"/>
        <w:rPr>
          <w:rFonts w:cstheme="minorHAnsi"/>
          <w:sz w:val="22"/>
          <w:szCs w:val="22"/>
          <w:lang w:val="es-ES_tradnl"/>
        </w:rPr>
      </w:pPr>
    </w:p>
    <w:p w14:paraId="226936DC" w14:textId="7C68B914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5CB548F3" w14:textId="42D77124" w:rsidR="006340FF" w:rsidRPr="006340FF" w:rsidRDefault="006340FF" w:rsidP="006340F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lastRenderedPageBreak/>
        <w:t>3.4. Publicación de Artículos en Acceso Abierto (Acción A.5)</w:t>
      </w:r>
    </w:p>
    <w:p w14:paraId="49B65F11" w14:textId="2755F2E0" w:rsidR="006340FF" w:rsidRPr="00A1118A" w:rsidRDefault="006340FF" w:rsidP="006340F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de las publicaciones</w:t>
      </w:r>
    </w:p>
    <w:p w14:paraId="7469F287" w14:textId="4265AA0D" w:rsidR="006340FF" w:rsidRDefault="00136B6C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  <w:bookmarkStart w:id="0" w:name="_GoBack"/>
      <w:bookmarkEnd w:id="0"/>
      <w:r>
        <w:rPr>
          <w:rFonts w:cstheme="minorHAnsi"/>
          <w:sz w:val="22"/>
          <w:szCs w:val="22"/>
          <w:lang w:val="es-ES_tradnl"/>
        </w:rPr>
        <w:t xml:space="preserve">Temática, revistas potenciales, </w:t>
      </w:r>
    </w:p>
    <w:p w14:paraId="1F8A1FB4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4E05A6A7" w14:textId="40B5A9E1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6AC6B4E5" w14:textId="0F255E3C" w:rsidR="006340FF" w:rsidRPr="006340FF" w:rsidRDefault="006340FF" w:rsidP="006340FF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>
        <w:rPr>
          <w:rFonts w:cstheme="minorHAnsi"/>
          <w:color w:val="1D4F83"/>
          <w:sz w:val="22"/>
          <w:szCs w:val="22"/>
          <w:lang w:val="es-ES_tradnl"/>
        </w:rPr>
        <w:t>5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>. Investigadores/as invitados/as (Acción A.6)</w:t>
      </w:r>
    </w:p>
    <w:p w14:paraId="6416B7B7" w14:textId="7ED376AF" w:rsidR="006340FF" w:rsidRPr="00A1118A" w:rsidRDefault="006340FF" w:rsidP="006340F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 xml:space="preserve"> de la actividad propuesta</w:t>
      </w:r>
    </w:p>
    <w:p w14:paraId="5692D181" w14:textId="55BB0E49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597C1C86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095F38A5" w14:textId="117D184E" w:rsidR="006340FF" w:rsidRPr="00A1118A" w:rsidRDefault="006340FF" w:rsidP="006340FF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Planificación de actividade</w:t>
      </w:r>
      <w:r w:rsidR="00B034A6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s y objetivos de la/s estancia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/</w:t>
      </w:r>
      <w:r w:rsidR="00B034A6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s</w:t>
      </w:r>
    </w:p>
    <w:p w14:paraId="250CBE00" w14:textId="041FF8A4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74E1D858" w14:textId="77777777" w:rsidR="006340FF" w:rsidRDefault="006340FF" w:rsidP="006340FF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1DB90843" w14:textId="044C995C" w:rsidR="00B034A6" w:rsidRPr="006340FF" w:rsidRDefault="00B034A6" w:rsidP="00B034A6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>
        <w:rPr>
          <w:rFonts w:cstheme="minorHAnsi"/>
          <w:color w:val="1D4F83"/>
          <w:sz w:val="22"/>
          <w:szCs w:val="22"/>
          <w:lang w:val="es-ES_tradnl"/>
        </w:rPr>
        <w:t>6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>Estancias posdoctorales asociadas al proyecto (Acción A.7)</w:t>
      </w:r>
    </w:p>
    <w:p w14:paraId="5E7EB626" w14:textId="77777777" w:rsidR="00B034A6" w:rsidRPr="00A1118A" w:rsidRDefault="00B034A6" w:rsidP="00B034A6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</w:p>
    <w:p w14:paraId="3E1EB868" w14:textId="59925131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3B953723" w14:textId="77777777" w:rsidR="00B034A6" w:rsidRDefault="00B034A6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66710CE2" w14:textId="071A1E37" w:rsidR="00B034A6" w:rsidRPr="00A1118A" w:rsidRDefault="00B034A6" w:rsidP="00B034A6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Planificación de actividades y objetivos de la/s estancia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/</w:t>
      </w: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s</w:t>
      </w:r>
    </w:p>
    <w:p w14:paraId="1A082BC5" w14:textId="5D41A5AE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4683ED19" w14:textId="77777777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0893D3A0" w14:textId="77777777" w:rsidR="00B034A6" w:rsidRDefault="00B034A6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20B30A07" w14:textId="06DDA622" w:rsidR="00B034A6" w:rsidRPr="006340FF" w:rsidRDefault="00B034A6" w:rsidP="00B034A6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>
        <w:rPr>
          <w:rFonts w:cstheme="minorHAnsi"/>
          <w:color w:val="1D4F83"/>
          <w:sz w:val="22"/>
          <w:szCs w:val="22"/>
          <w:lang w:val="es-ES_tradnl"/>
        </w:rPr>
        <w:t>7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>Estancias predoctorales asociadas al proyecto (Acción A.</w:t>
      </w:r>
      <w:r>
        <w:rPr>
          <w:rFonts w:cstheme="minorHAnsi"/>
          <w:color w:val="1D4F83"/>
          <w:sz w:val="22"/>
          <w:szCs w:val="22"/>
          <w:lang w:val="es-ES_tradnl"/>
        </w:rPr>
        <w:t>8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>)</w:t>
      </w:r>
    </w:p>
    <w:p w14:paraId="0F94731B" w14:textId="77777777" w:rsidR="00B034A6" w:rsidRPr="00A1118A" w:rsidRDefault="00B034A6" w:rsidP="00B034A6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</w:t>
      </w:r>
    </w:p>
    <w:p w14:paraId="4D108E00" w14:textId="3A7DFF18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0F2482E0" w14:textId="003B07EC" w:rsidR="00B034A6" w:rsidRDefault="00B034A6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06BD7BEF" w14:textId="1005C819" w:rsidR="00B034A6" w:rsidRPr="00A1118A" w:rsidRDefault="00B034A6" w:rsidP="00B034A6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Planificación de actividades y objetivos de la/s estancia</w:t>
      </w:r>
      <w:r w:rsidR="00136B6C"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/</w:t>
      </w: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s</w:t>
      </w:r>
    </w:p>
    <w:p w14:paraId="2E4827EA" w14:textId="0EB0115D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212FF64E" w14:textId="77777777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375AEE55" w14:textId="77777777" w:rsidR="00B034A6" w:rsidRDefault="00B034A6" w:rsidP="006340FF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519A0829" w14:textId="08D9CAD6" w:rsidR="00B034A6" w:rsidRPr="006340FF" w:rsidRDefault="00B034A6" w:rsidP="00B034A6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 w:rsidRPr="006340FF">
        <w:rPr>
          <w:rFonts w:cstheme="minorHAnsi"/>
          <w:color w:val="1D4F83"/>
          <w:sz w:val="22"/>
          <w:szCs w:val="22"/>
          <w:lang w:val="es-ES_tradnl"/>
        </w:rPr>
        <w:t>3.</w:t>
      </w:r>
      <w:r>
        <w:rPr>
          <w:rFonts w:cstheme="minorHAnsi"/>
          <w:color w:val="1D4F83"/>
          <w:sz w:val="22"/>
          <w:szCs w:val="22"/>
          <w:lang w:val="es-ES_tradnl"/>
        </w:rPr>
        <w:t>8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 xml:space="preserve">Asistencias a </w:t>
      </w:r>
      <w:r w:rsidR="0067201D">
        <w:rPr>
          <w:rFonts w:cstheme="minorHAnsi"/>
          <w:color w:val="1D4F83"/>
          <w:sz w:val="22"/>
          <w:szCs w:val="22"/>
          <w:lang w:val="es-ES_tradnl"/>
        </w:rPr>
        <w:t>c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 xml:space="preserve">ongresos </w:t>
      </w:r>
      <w:r w:rsidR="0067201D">
        <w:rPr>
          <w:rFonts w:cstheme="minorHAnsi"/>
          <w:color w:val="1D4F83"/>
          <w:sz w:val="22"/>
          <w:szCs w:val="22"/>
          <w:lang w:val="es-ES_tradnl"/>
        </w:rPr>
        <w:t>i</w:t>
      </w:r>
      <w:r w:rsidRPr="00B034A6">
        <w:rPr>
          <w:rFonts w:cstheme="minorHAnsi"/>
          <w:color w:val="1D4F83"/>
          <w:sz w:val="22"/>
          <w:szCs w:val="22"/>
          <w:lang w:val="es-ES_tradnl"/>
        </w:rPr>
        <w:t>nternacionales (Acción A.9)</w:t>
      </w:r>
    </w:p>
    <w:p w14:paraId="1D37EA7B" w14:textId="266EE862" w:rsidR="00B034A6" w:rsidRPr="00A1118A" w:rsidRDefault="00B034A6" w:rsidP="00B034A6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 de los congresos (destacando su carácter internacional)</w:t>
      </w:r>
    </w:p>
    <w:p w14:paraId="052B4582" w14:textId="1396E7DE" w:rsidR="00B034A6" w:rsidRDefault="00B034A6" w:rsidP="00B034A6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68163104" w14:textId="77777777" w:rsidR="00B034A6" w:rsidRDefault="00B034A6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0F9907AD" w14:textId="77777777" w:rsidR="005645B8" w:rsidRDefault="005645B8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284C68A4" w14:textId="77777777" w:rsidR="005645B8" w:rsidRDefault="005645B8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p w14:paraId="137AE79B" w14:textId="48DA2FB0" w:rsidR="005645B8" w:rsidRPr="006340FF" w:rsidRDefault="005645B8" w:rsidP="005645B8">
      <w:pPr>
        <w:suppressAutoHyphens/>
        <w:ind w:right="-28"/>
        <w:rPr>
          <w:rFonts w:cstheme="minorHAnsi"/>
          <w:color w:val="1D4F83"/>
          <w:sz w:val="22"/>
          <w:szCs w:val="22"/>
          <w:lang w:val="es-ES_tradnl"/>
        </w:rPr>
      </w:pPr>
      <w:r>
        <w:rPr>
          <w:rFonts w:cstheme="minorHAnsi"/>
          <w:color w:val="1D4F83"/>
          <w:sz w:val="22"/>
          <w:szCs w:val="22"/>
          <w:lang w:val="es-ES_tradnl"/>
        </w:rPr>
        <w:t>4</w:t>
      </w:r>
      <w:r w:rsidRPr="006340FF">
        <w:rPr>
          <w:rFonts w:cstheme="minorHAnsi"/>
          <w:color w:val="1D4F83"/>
          <w:sz w:val="22"/>
          <w:szCs w:val="22"/>
          <w:lang w:val="es-ES_tradnl"/>
        </w:rPr>
        <w:t xml:space="preserve">. </w:t>
      </w:r>
      <w:r>
        <w:rPr>
          <w:rFonts w:cstheme="minorHAnsi"/>
          <w:color w:val="1D4F83"/>
          <w:sz w:val="22"/>
          <w:szCs w:val="22"/>
          <w:lang w:val="es-ES_tradnl"/>
        </w:rPr>
        <w:t xml:space="preserve">Resultados esperados </w:t>
      </w:r>
      <w:r w:rsidR="00136B6C">
        <w:rPr>
          <w:rFonts w:cstheme="minorHAnsi"/>
          <w:color w:val="1D4F83"/>
          <w:sz w:val="22"/>
          <w:szCs w:val="22"/>
          <w:lang w:val="es-ES_tradnl"/>
        </w:rPr>
        <w:t xml:space="preserve">del proyecto </w:t>
      </w:r>
      <w:r>
        <w:rPr>
          <w:rFonts w:cstheme="minorHAnsi"/>
          <w:color w:val="1D4F83"/>
          <w:sz w:val="22"/>
          <w:szCs w:val="22"/>
          <w:lang w:val="es-ES_tradnl"/>
        </w:rPr>
        <w:t>e impacto (destacar la aplicación de la investigación)</w:t>
      </w:r>
    </w:p>
    <w:p w14:paraId="611CD1A5" w14:textId="77777777" w:rsidR="00136B6C" w:rsidRPr="00A1118A" w:rsidRDefault="00136B6C" w:rsidP="00136B6C">
      <w:pPr>
        <w:suppressAutoHyphens/>
        <w:ind w:right="-28"/>
        <w:rPr>
          <w:rFonts w:cstheme="minorHAnsi"/>
          <w:color w:val="326195"/>
          <w:sz w:val="22"/>
          <w:szCs w:val="22"/>
          <w:u w:val="single"/>
          <w:lang w:val="es-ES_tradnl"/>
        </w:rPr>
      </w:pPr>
      <w:r w:rsidRPr="00A1118A">
        <w:rPr>
          <w:rFonts w:cstheme="minorHAnsi"/>
          <w:color w:val="326195"/>
          <w:sz w:val="22"/>
          <w:szCs w:val="22"/>
          <w:u w:val="single"/>
          <w:lang w:val="es-ES_tradnl"/>
        </w:rPr>
        <w:t>Breve descripción de los logros previstos en relación con los objetivos y acciones del proyecto</w:t>
      </w:r>
    </w:p>
    <w:p w14:paraId="71E3BF16" w14:textId="1F49E347" w:rsidR="005645B8" w:rsidRDefault="005645B8" w:rsidP="005645B8">
      <w:pPr>
        <w:suppressAutoHyphens/>
        <w:ind w:right="-28"/>
        <w:rPr>
          <w:rFonts w:cstheme="minorHAnsi"/>
          <w:sz w:val="22"/>
          <w:szCs w:val="22"/>
          <w:lang w:val="es-ES_tradnl"/>
        </w:rPr>
      </w:pPr>
    </w:p>
    <w:p w14:paraId="2A196203" w14:textId="77777777" w:rsidR="005645B8" w:rsidRDefault="005645B8" w:rsidP="00B034A6">
      <w:pPr>
        <w:suppressAutoHyphens/>
        <w:ind w:right="-28"/>
        <w:rPr>
          <w:rFonts w:cstheme="minorHAnsi"/>
          <w:sz w:val="22"/>
          <w:szCs w:val="22"/>
          <w:u w:val="single"/>
          <w:lang w:val="es-ES_tradnl"/>
        </w:rPr>
      </w:pPr>
    </w:p>
    <w:sectPr w:rsidR="005645B8" w:rsidSect="0047111D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658" w:right="1418" w:bottom="851" w:left="1418" w:header="567" w:footer="714" w:gutter="34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1A3E2" w14:textId="77777777" w:rsidR="005E325D" w:rsidRDefault="005E325D">
      <w:pPr>
        <w:spacing w:line="20" w:lineRule="exact"/>
      </w:pPr>
    </w:p>
  </w:endnote>
  <w:endnote w:type="continuationSeparator" w:id="0">
    <w:p w14:paraId="271C4527" w14:textId="77777777" w:rsidR="005E325D" w:rsidRDefault="005E325D">
      <w:r>
        <w:t xml:space="preserve"> </w:t>
      </w:r>
    </w:p>
  </w:endnote>
  <w:endnote w:type="continuationNotice" w:id="1">
    <w:p w14:paraId="42A6E098" w14:textId="77777777" w:rsidR="005E325D" w:rsidRDefault="005E325D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ZapfHumns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7D95" w14:textId="77777777" w:rsidR="000376B2" w:rsidRDefault="000376B2" w:rsidP="00B37958">
    <w:pPr>
      <w:tabs>
        <w:tab w:val="left" w:pos="-720"/>
      </w:tabs>
      <w:suppressAutoHyphens/>
      <w:ind w:left="-284" w:right="-28"/>
      <w:jc w:val="both"/>
      <w:rPr>
        <w:rFonts w:ascii="ZapfHumnst BT" w:hAnsi="ZapfHumnst BT"/>
        <w:sz w:val="14"/>
        <w:szCs w:val="14"/>
        <w:lang w:val="es-ES_tradnl"/>
      </w:rPr>
    </w:pPr>
  </w:p>
  <w:p w14:paraId="5ABF8309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  <w:p w14:paraId="0012DC2C" w14:textId="77777777" w:rsidR="00395E37" w:rsidRDefault="00395E37" w:rsidP="00395E37">
    <w:pPr>
      <w:tabs>
        <w:tab w:val="left" w:pos="-720"/>
      </w:tabs>
      <w:suppressAutoHyphens/>
      <w:ind w:left="-284" w:right="-28"/>
      <w:jc w:val="center"/>
      <w:rPr>
        <w:rFonts w:cstheme="minorHAnsi"/>
        <w:b/>
        <w:sz w:val="20"/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8F980" w14:textId="77777777" w:rsidR="005E325D" w:rsidRDefault="005E325D">
      <w:r>
        <w:separator/>
      </w:r>
    </w:p>
  </w:footnote>
  <w:footnote w:type="continuationSeparator" w:id="0">
    <w:p w14:paraId="296DDB9D" w14:textId="77777777" w:rsidR="005E325D" w:rsidRDefault="005E3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04B49" w14:textId="77777777" w:rsidR="00B37958" w:rsidRDefault="00F8100C" w:rsidP="00C440B3">
    <w:pPr>
      <w:pStyle w:val="Encabezado"/>
      <w:ind w:right="-285"/>
      <w:jc w:val="right"/>
    </w:pPr>
    <w:r>
      <w:rPr>
        <w:noProof/>
        <w:snapToGrid/>
      </w:rPr>
      <w:drawing>
        <wp:anchor distT="0" distB="0" distL="114300" distR="114300" simplePos="0" relativeHeight="251662336" behindDoc="1" locked="0" layoutInCell="1" allowOverlap="1" wp14:anchorId="21199922" wp14:editId="6E147967">
          <wp:simplePos x="0" y="0"/>
          <wp:positionH relativeFrom="column">
            <wp:posOffset>4114368</wp:posOffset>
          </wp:positionH>
          <wp:positionV relativeFrom="paragraph">
            <wp:posOffset>-200940</wp:posOffset>
          </wp:positionV>
          <wp:extent cx="2052408" cy="576000"/>
          <wp:effectExtent l="0" t="0" r="0" b="0"/>
          <wp:wrapTight wrapText="bothSides">
            <wp:wrapPolygon edited="0">
              <wp:start x="0" y="0"/>
              <wp:lineTo x="0" y="20004"/>
              <wp:lineTo x="18847" y="20719"/>
              <wp:lineTo x="19649" y="20719"/>
              <wp:lineTo x="21052" y="19290"/>
              <wp:lineTo x="20651" y="17147"/>
              <wp:lineTo x="17844" y="12860"/>
              <wp:lineTo x="20651" y="5001"/>
              <wp:lineTo x="20450" y="2143"/>
              <wp:lineTo x="1523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E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408" cy="57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napToGrid/>
      </w:rPr>
      <w:drawing>
        <wp:anchor distT="0" distB="0" distL="114300" distR="114300" simplePos="0" relativeHeight="251663360" behindDoc="1" locked="0" layoutInCell="1" allowOverlap="1" wp14:anchorId="22824C45" wp14:editId="7BB4C39C">
          <wp:simplePos x="0" y="0"/>
          <wp:positionH relativeFrom="column">
            <wp:posOffset>3053690</wp:posOffset>
          </wp:positionH>
          <wp:positionV relativeFrom="paragraph">
            <wp:posOffset>-166396</wp:posOffset>
          </wp:positionV>
          <wp:extent cx="943817" cy="468000"/>
          <wp:effectExtent l="0" t="0" r="8890" b="8255"/>
          <wp:wrapTight wrapText="bothSides">
            <wp:wrapPolygon edited="0">
              <wp:start x="13518" y="0"/>
              <wp:lineTo x="0" y="9672"/>
              <wp:lineTo x="0" y="21102"/>
              <wp:lineTo x="17443" y="21102"/>
              <wp:lineTo x="19623" y="21102"/>
              <wp:lineTo x="21367" y="21102"/>
              <wp:lineTo x="21367" y="0"/>
              <wp:lineTo x="19187" y="0"/>
              <wp:lineTo x="13518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ndalucia se mueve con Europ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817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3C4">
      <w:rPr>
        <w:noProof/>
        <w:snapToGrid/>
      </w:rPr>
      <w:drawing>
        <wp:anchor distT="0" distB="0" distL="114300" distR="114300" simplePos="0" relativeHeight="251664384" behindDoc="1" locked="0" layoutInCell="1" allowOverlap="1" wp14:anchorId="60C141FD" wp14:editId="710D6CBC">
          <wp:simplePos x="0" y="0"/>
          <wp:positionH relativeFrom="column">
            <wp:posOffset>1836293</wp:posOffset>
          </wp:positionH>
          <wp:positionV relativeFrom="paragraph">
            <wp:posOffset>-315951</wp:posOffset>
          </wp:positionV>
          <wp:extent cx="1004123" cy="756000"/>
          <wp:effectExtent l="0" t="0" r="5715" b="6350"/>
          <wp:wrapTight wrapText="bothSides">
            <wp:wrapPolygon edited="0">
              <wp:start x="0" y="0"/>
              <wp:lineTo x="0" y="21237"/>
              <wp:lineTo x="21313" y="21237"/>
              <wp:lineTo x="21313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UI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123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34ED">
      <w:rPr>
        <w:noProof/>
      </w:rPr>
      <w:drawing>
        <wp:anchor distT="0" distB="0" distL="114300" distR="114300" simplePos="0" relativeHeight="251661312" behindDoc="1" locked="0" layoutInCell="1" allowOverlap="1" wp14:anchorId="2B1162BB" wp14:editId="55057247">
          <wp:simplePos x="0" y="0"/>
          <wp:positionH relativeFrom="margin">
            <wp:posOffset>-433705</wp:posOffset>
          </wp:positionH>
          <wp:positionV relativeFrom="page">
            <wp:posOffset>74930</wp:posOffset>
          </wp:positionV>
          <wp:extent cx="1960880" cy="688975"/>
          <wp:effectExtent l="0" t="0" r="127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688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882" w14:textId="77777777" w:rsidR="00194DBB" w:rsidRDefault="0000545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DFF89" wp14:editId="4740FA45">
          <wp:simplePos x="0" y="0"/>
          <wp:positionH relativeFrom="margin">
            <wp:posOffset>-563245</wp:posOffset>
          </wp:positionH>
          <wp:positionV relativeFrom="page">
            <wp:posOffset>108585</wp:posOffset>
          </wp:positionV>
          <wp:extent cx="1719580" cy="603885"/>
          <wp:effectExtent l="0" t="0" r="0" b="5715"/>
          <wp:wrapThrough wrapText="bothSides">
            <wp:wrapPolygon edited="0">
              <wp:start x="0" y="0"/>
              <wp:lineTo x="0" y="21123"/>
              <wp:lineTo x="21297" y="21123"/>
              <wp:lineTo x="21297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958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96407"/>
    <w:multiLevelType w:val="hybridMultilevel"/>
    <w:tmpl w:val="7A1E53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57B18"/>
    <w:multiLevelType w:val="hybridMultilevel"/>
    <w:tmpl w:val="41501E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457C"/>
    <w:multiLevelType w:val="singleLevel"/>
    <w:tmpl w:val="D7B03B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</w:abstractNum>
  <w:abstractNum w:abstractNumId="3" w15:restartNumberingAfterBreak="0">
    <w:nsid w:val="5D0C54F4"/>
    <w:multiLevelType w:val="hybridMultilevel"/>
    <w:tmpl w:val="8952A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40C61"/>
    <w:multiLevelType w:val="hybridMultilevel"/>
    <w:tmpl w:val="7ABE71F2"/>
    <w:lvl w:ilvl="0" w:tplc="93500FE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750F1"/>
    <w:multiLevelType w:val="hybridMultilevel"/>
    <w:tmpl w:val="571C4D36"/>
    <w:lvl w:ilvl="0" w:tplc="BE568776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E6"/>
    <w:rsid w:val="0000545E"/>
    <w:rsid w:val="000054F9"/>
    <w:rsid w:val="000104FE"/>
    <w:rsid w:val="00011FA6"/>
    <w:rsid w:val="00025CFE"/>
    <w:rsid w:val="00034043"/>
    <w:rsid w:val="00037108"/>
    <w:rsid w:val="000376B2"/>
    <w:rsid w:val="00066383"/>
    <w:rsid w:val="00081830"/>
    <w:rsid w:val="00086FBC"/>
    <w:rsid w:val="00090406"/>
    <w:rsid w:val="000941AA"/>
    <w:rsid w:val="000964AE"/>
    <w:rsid w:val="000B0EAE"/>
    <w:rsid w:val="000B4069"/>
    <w:rsid w:val="000B4B6E"/>
    <w:rsid w:val="000D3F0A"/>
    <w:rsid w:val="000E5055"/>
    <w:rsid w:val="00106F5E"/>
    <w:rsid w:val="00114FE6"/>
    <w:rsid w:val="001164A3"/>
    <w:rsid w:val="00131B02"/>
    <w:rsid w:val="00134E19"/>
    <w:rsid w:val="00136B6C"/>
    <w:rsid w:val="001532FE"/>
    <w:rsid w:val="001541FB"/>
    <w:rsid w:val="00166D59"/>
    <w:rsid w:val="001743B0"/>
    <w:rsid w:val="00182005"/>
    <w:rsid w:val="00190F88"/>
    <w:rsid w:val="00194059"/>
    <w:rsid w:val="00194DBB"/>
    <w:rsid w:val="00196184"/>
    <w:rsid w:val="001A408E"/>
    <w:rsid w:val="001A43C6"/>
    <w:rsid w:val="001A7BD1"/>
    <w:rsid w:val="001B6D17"/>
    <w:rsid w:val="001C20CC"/>
    <w:rsid w:val="001C214D"/>
    <w:rsid w:val="001E147E"/>
    <w:rsid w:val="001E159E"/>
    <w:rsid w:val="001E3455"/>
    <w:rsid w:val="0020345B"/>
    <w:rsid w:val="00210DF4"/>
    <w:rsid w:val="00217C80"/>
    <w:rsid w:val="00224332"/>
    <w:rsid w:val="0023103F"/>
    <w:rsid w:val="002443DD"/>
    <w:rsid w:val="00247DEB"/>
    <w:rsid w:val="00265C5A"/>
    <w:rsid w:val="002771D9"/>
    <w:rsid w:val="00285F43"/>
    <w:rsid w:val="002933D9"/>
    <w:rsid w:val="002A0A56"/>
    <w:rsid w:val="002A139B"/>
    <w:rsid w:val="002A3224"/>
    <w:rsid w:val="002B3963"/>
    <w:rsid w:val="002B466F"/>
    <w:rsid w:val="002E1793"/>
    <w:rsid w:val="002E68DA"/>
    <w:rsid w:val="002F2CD3"/>
    <w:rsid w:val="002F7C0A"/>
    <w:rsid w:val="003043B9"/>
    <w:rsid w:val="00304C14"/>
    <w:rsid w:val="003273BA"/>
    <w:rsid w:val="00333B4E"/>
    <w:rsid w:val="00335F32"/>
    <w:rsid w:val="00347FC6"/>
    <w:rsid w:val="003606C2"/>
    <w:rsid w:val="0037140C"/>
    <w:rsid w:val="00377DD3"/>
    <w:rsid w:val="003855C0"/>
    <w:rsid w:val="00393335"/>
    <w:rsid w:val="003938CF"/>
    <w:rsid w:val="0039430A"/>
    <w:rsid w:val="00395E37"/>
    <w:rsid w:val="003A1CAE"/>
    <w:rsid w:val="003A1D17"/>
    <w:rsid w:val="003A6448"/>
    <w:rsid w:val="003C7915"/>
    <w:rsid w:val="003D0287"/>
    <w:rsid w:val="003D0BFA"/>
    <w:rsid w:val="003D2FAE"/>
    <w:rsid w:val="003E1039"/>
    <w:rsid w:val="003E7615"/>
    <w:rsid w:val="003F27E0"/>
    <w:rsid w:val="00400370"/>
    <w:rsid w:val="00420ACD"/>
    <w:rsid w:val="004358BE"/>
    <w:rsid w:val="00440AEA"/>
    <w:rsid w:val="00441936"/>
    <w:rsid w:val="004424C5"/>
    <w:rsid w:val="004450AA"/>
    <w:rsid w:val="00445D79"/>
    <w:rsid w:val="00447240"/>
    <w:rsid w:val="00457E7D"/>
    <w:rsid w:val="0046092D"/>
    <w:rsid w:val="004703E0"/>
    <w:rsid w:val="0047111D"/>
    <w:rsid w:val="00475438"/>
    <w:rsid w:val="00476004"/>
    <w:rsid w:val="00491469"/>
    <w:rsid w:val="00493F16"/>
    <w:rsid w:val="00496E55"/>
    <w:rsid w:val="00497333"/>
    <w:rsid w:val="004A13C4"/>
    <w:rsid w:val="004A558B"/>
    <w:rsid w:val="004C078E"/>
    <w:rsid w:val="004E0087"/>
    <w:rsid w:val="004E35F9"/>
    <w:rsid w:val="004E55CE"/>
    <w:rsid w:val="004F0B7C"/>
    <w:rsid w:val="00502E32"/>
    <w:rsid w:val="005203AF"/>
    <w:rsid w:val="00541FE0"/>
    <w:rsid w:val="00550550"/>
    <w:rsid w:val="0056178C"/>
    <w:rsid w:val="005645B8"/>
    <w:rsid w:val="00577CC9"/>
    <w:rsid w:val="00580A45"/>
    <w:rsid w:val="005B138F"/>
    <w:rsid w:val="005B281D"/>
    <w:rsid w:val="005B2B0F"/>
    <w:rsid w:val="005D470E"/>
    <w:rsid w:val="005D5CBD"/>
    <w:rsid w:val="005E325D"/>
    <w:rsid w:val="005E4AFF"/>
    <w:rsid w:val="005E5B65"/>
    <w:rsid w:val="005E5E81"/>
    <w:rsid w:val="005E78C8"/>
    <w:rsid w:val="00604489"/>
    <w:rsid w:val="00604F4C"/>
    <w:rsid w:val="006053E1"/>
    <w:rsid w:val="006248A8"/>
    <w:rsid w:val="006340FF"/>
    <w:rsid w:val="00635E4B"/>
    <w:rsid w:val="00651B5A"/>
    <w:rsid w:val="00657F0C"/>
    <w:rsid w:val="0067135C"/>
    <w:rsid w:val="0067201D"/>
    <w:rsid w:val="00676354"/>
    <w:rsid w:val="006773A0"/>
    <w:rsid w:val="00694393"/>
    <w:rsid w:val="00697E87"/>
    <w:rsid w:val="006B19D3"/>
    <w:rsid w:val="006B31ED"/>
    <w:rsid w:val="006C36D8"/>
    <w:rsid w:val="006D184A"/>
    <w:rsid w:val="006D5964"/>
    <w:rsid w:val="006D6017"/>
    <w:rsid w:val="006E1DA7"/>
    <w:rsid w:val="006F0488"/>
    <w:rsid w:val="006F3BDA"/>
    <w:rsid w:val="006F4195"/>
    <w:rsid w:val="00700F32"/>
    <w:rsid w:val="00710B0F"/>
    <w:rsid w:val="00712533"/>
    <w:rsid w:val="00717FD7"/>
    <w:rsid w:val="007230F5"/>
    <w:rsid w:val="0072569C"/>
    <w:rsid w:val="007311C9"/>
    <w:rsid w:val="00744A51"/>
    <w:rsid w:val="007670EE"/>
    <w:rsid w:val="00771D97"/>
    <w:rsid w:val="0077348A"/>
    <w:rsid w:val="00786CC7"/>
    <w:rsid w:val="007945E1"/>
    <w:rsid w:val="007A13E8"/>
    <w:rsid w:val="007C3EEE"/>
    <w:rsid w:val="007D7805"/>
    <w:rsid w:val="007E5753"/>
    <w:rsid w:val="007F5C3C"/>
    <w:rsid w:val="007F62BF"/>
    <w:rsid w:val="00802107"/>
    <w:rsid w:val="0080516A"/>
    <w:rsid w:val="00820CE6"/>
    <w:rsid w:val="00834C4B"/>
    <w:rsid w:val="00834EE1"/>
    <w:rsid w:val="00843AF5"/>
    <w:rsid w:val="00851DD3"/>
    <w:rsid w:val="0085493D"/>
    <w:rsid w:val="008617CF"/>
    <w:rsid w:val="00863762"/>
    <w:rsid w:val="008648B4"/>
    <w:rsid w:val="00875A54"/>
    <w:rsid w:val="00882A3C"/>
    <w:rsid w:val="00895F02"/>
    <w:rsid w:val="008972BB"/>
    <w:rsid w:val="00897CC2"/>
    <w:rsid w:val="008A4BE5"/>
    <w:rsid w:val="008A757D"/>
    <w:rsid w:val="008B2F59"/>
    <w:rsid w:val="008B46D4"/>
    <w:rsid w:val="008C3F75"/>
    <w:rsid w:val="008D17C1"/>
    <w:rsid w:val="008F37E5"/>
    <w:rsid w:val="008F386B"/>
    <w:rsid w:val="008F438F"/>
    <w:rsid w:val="008F724D"/>
    <w:rsid w:val="00902B08"/>
    <w:rsid w:val="00911EF6"/>
    <w:rsid w:val="00941863"/>
    <w:rsid w:val="009526BD"/>
    <w:rsid w:val="0096431D"/>
    <w:rsid w:val="00966F23"/>
    <w:rsid w:val="0097139A"/>
    <w:rsid w:val="009873A0"/>
    <w:rsid w:val="009A0C27"/>
    <w:rsid w:val="009B1D59"/>
    <w:rsid w:val="009B4CB9"/>
    <w:rsid w:val="009B4CCF"/>
    <w:rsid w:val="009B528E"/>
    <w:rsid w:val="009B5C99"/>
    <w:rsid w:val="009B6792"/>
    <w:rsid w:val="009B6E87"/>
    <w:rsid w:val="009C4320"/>
    <w:rsid w:val="009C638A"/>
    <w:rsid w:val="009D1325"/>
    <w:rsid w:val="009D48F0"/>
    <w:rsid w:val="009D5148"/>
    <w:rsid w:val="009E6CB7"/>
    <w:rsid w:val="009E7027"/>
    <w:rsid w:val="00A05C60"/>
    <w:rsid w:val="00A1118A"/>
    <w:rsid w:val="00A11EDF"/>
    <w:rsid w:val="00A12040"/>
    <w:rsid w:val="00A23474"/>
    <w:rsid w:val="00A300C0"/>
    <w:rsid w:val="00A44016"/>
    <w:rsid w:val="00A47DF8"/>
    <w:rsid w:val="00A72031"/>
    <w:rsid w:val="00A73489"/>
    <w:rsid w:val="00A7692E"/>
    <w:rsid w:val="00A7716F"/>
    <w:rsid w:val="00A829CD"/>
    <w:rsid w:val="00A84B75"/>
    <w:rsid w:val="00A925FF"/>
    <w:rsid w:val="00AA0B31"/>
    <w:rsid w:val="00AB7CBE"/>
    <w:rsid w:val="00AD018D"/>
    <w:rsid w:val="00AD3E98"/>
    <w:rsid w:val="00AD6F88"/>
    <w:rsid w:val="00AD7768"/>
    <w:rsid w:val="00AE30AD"/>
    <w:rsid w:val="00AF05DA"/>
    <w:rsid w:val="00AF2A31"/>
    <w:rsid w:val="00AF72BF"/>
    <w:rsid w:val="00B034A6"/>
    <w:rsid w:val="00B12761"/>
    <w:rsid w:val="00B12795"/>
    <w:rsid w:val="00B13BD7"/>
    <w:rsid w:val="00B21429"/>
    <w:rsid w:val="00B21731"/>
    <w:rsid w:val="00B221FE"/>
    <w:rsid w:val="00B31DDE"/>
    <w:rsid w:val="00B32A86"/>
    <w:rsid w:val="00B37958"/>
    <w:rsid w:val="00B5763C"/>
    <w:rsid w:val="00B81D7F"/>
    <w:rsid w:val="00B85F7B"/>
    <w:rsid w:val="00B874E6"/>
    <w:rsid w:val="00B96FE3"/>
    <w:rsid w:val="00BA0DCB"/>
    <w:rsid w:val="00BB2AC1"/>
    <w:rsid w:val="00BD3F16"/>
    <w:rsid w:val="00BD68D1"/>
    <w:rsid w:val="00BD7E3A"/>
    <w:rsid w:val="00BE3137"/>
    <w:rsid w:val="00BE5519"/>
    <w:rsid w:val="00BE6163"/>
    <w:rsid w:val="00BF14B2"/>
    <w:rsid w:val="00C07350"/>
    <w:rsid w:val="00C440B3"/>
    <w:rsid w:val="00C66313"/>
    <w:rsid w:val="00C7131D"/>
    <w:rsid w:val="00C7154F"/>
    <w:rsid w:val="00C75FB4"/>
    <w:rsid w:val="00C77E32"/>
    <w:rsid w:val="00C86A18"/>
    <w:rsid w:val="00C96E2E"/>
    <w:rsid w:val="00C97CB4"/>
    <w:rsid w:val="00CA46C9"/>
    <w:rsid w:val="00CA4D91"/>
    <w:rsid w:val="00CB1D94"/>
    <w:rsid w:val="00CB5C2E"/>
    <w:rsid w:val="00CC14F6"/>
    <w:rsid w:val="00CC5271"/>
    <w:rsid w:val="00CC6B32"/>
    <w:rsid w:val="00CD4199"/>
    <w:rsid w:val="00CD6F4D"/>
    <w:rsid w:val="00D03FEE"/>
    <w:rsid w:val="00D22D45"/>
    <w:rsid w:val="00D42CAA"/>
    <w:rsid w:val="00D44D8F"/>
    <w:rsid w:val="00D47922"/>
    <w:rsid w:val="00D52269"/>
    <w:rsid w:val="00D53669"/>
    <w:rsid w:val="00D55816"/>
    <w:rsid w:val="00D617FA"/>
    <w:rsid w:val="00D7213F"/>
    <w:rsid w:val="00D7763E"/>
    <w:rsid w:val="00D97E76"/>
    <w:rsid w:val="00DB22B4"/>
    <w:rsid w:val="00DB7009"/>
    <w:rsid w:val="00DD4005"/>
    <w:rsid w:val="00DD77B3"/>
    <w:rsid w:val="00DE7DDD"/>
    <w:rsid w:val="00E04646"/>
    <w:rsid w:val="00E05075"/>
    <w:rsid w:val="00E1086C"/>
    <w:rsid w:val="00E134ED"/>
    <w:rsid w:val="00E233D7"/>
    <w:rsid w:val="00E24F0A"/>
    <w:rsid w:val="00E3134E"/>
    <w:rsid w:val="00E52180"/>
    <w:rsid w:val="00E6662E"/>
    <w:rsid w:val="00E71650"/>
    <w:rsid w:val="00E72BAB"/>
    <w:rsid w:val="00E850CF"/>
    <w:rsid w:val="00E96D19"/>
    <w:rsid w:val="00E9780B"/>
    <w:rsid w:val="00EA002B"/>
    <w:rsid w:val="00EA097C"/>
    <w:rsid w:val="00EB28FE"/>
    <w:rsid w:val="00ED2466"/>
    <w:rsid w:val="00ED2830"/>
    <w:rsid w:val="00ED6B2C"/>
    <w:rsid w:val="00ED6C74"/>
    <w:rsid w:val="00EE4577"/>
    <w:rsid w:val="00EE7896"/>
    <w:rsid w:val="00EF49C1"/>
    <w:rsid w:val="00F168A2"/>
    <w:rsid w:val="00F2661F"/>
    <w:rsid w:val="00F34848"/>
    <w:rsid w:val="00F35BE1"/>
    <w:rsid w:val="00F77B4B"/>
    <w:rsid w:val="00F8100C"/>
    <w:rsid w:val="00F856BA"/>
    <w:rsid w:val="00F87248"/>
    <w:rsid w:val="00F928B5"/>
    <w:rsid w:val="00F95327"/>
    <w:rsid w:val="00F974AB"/>
    <w:rsid w:val="00FA49E5"/>
    <w:rsid w:val="00FA6FE6"/>
    <w:rsid w:val="00FB2602"/>
    <w:rsid w:val="00FB5BC2"/>
    <w:rsid w:val="00FB62A4"/>
    <w:rsid w:val="00FC147F"/>
    <w:rsid w:val="00FC78CF"/>
    <w:rsid w:val="00FE6574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B74272"/>
  <w15:docId w15:val="{6A0E3E67-FC8A-4A02-8759-455E037A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0C"/>
    <w:pPr>
      <w:widowControl w:val="0"/>
    </w:pPr>
    <w:rPr>
      <w:rFonts w:asciiTheme="minorHAnsi" w:hAnsiTheme="minorHAnsi"/>
      <w:snapToGrid w:val="0"/>
      <w:sz w:val="24"/>
    </w:rPr>
  </w:style>
  <w:style w:type="paragraph" w:styleId="Ttulo1">
    <w:name w:val="heading 1"/>
    <w:basedOn w:val="Normal"/>
    <w:next w:val="Normal"/>
    <w:qFormat/>
    <w:rsid w:val="00863762"/>
    <w:pPr>
      <w:keepNext/>
      <w:tabs>
        <w:tab w:val="left" w:pos="-720"/>
      </w:tabs>
      <w:suppressAutoHyphens/>
      <w:snapToGrid w:val="0"/>
      <w:spacing w:line="264" w:lineRule="auto"/>
      <w:ind w:right="-590"/>
      <w:jc w:val="both"/>
      <w:outlineLvl w:val="0"/>
    </w:pPr>
    <w:rPr>
      <w:rFonts w:ascii="Times New Roman" w:hAnsi="Times New Roman"/>
      <w:b/>
      <w:spacing w:val="-2"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863762"/>
  </w:style>
  <w:style w:type="character" w:styleId="Refdenotaalfinal">
    <w:name w:val="endnote reference"/>
    <w:semiHidden/>
    <w:rsid w:val="00863762"/>
    <w:rPr>
      <w:vertAlign w:val="superscript"/>
    </w:rPr>
  </w:style>
  <w:style w:type="paragraph" w:customStyle="1" w:styleId="Textodenotaalpie">
    <w:name w:val="Texto de nota al pie"/>
    <w:basedOn w:val="Normal"/>
    <w:rsid w:val="00863762"/>
  </w:style>
  <w:style w:type="character" w:styleId="Refdenotaalpie">
    <w:name w:val="footnote reference"/>
    <w:semiHidden/>
    <w:rsid w:val="00863762"/>
    <w:rPr>
      <w:vertAlign w:val="superscript"/>
    </w:rPr>
  </w:style>
  <w:style w:type="paragraph" w:customStyle="1" w:styleId="Tdc1">
    <w:name w:val="Tdc 1"/>
    <w:basedOn w:val="Normal"/>
    <w:rsid w:val="0086376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86376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86376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86376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86376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86376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86376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86376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86376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sid w:val="00863762"/>
  </w:style>
  <w:style w:type="character" w:customStyle="1" w:styleId="EquationCaption">
    <w:name w:val="_Equation Caption"/>
    <w:rsid w:val="00863762"/>
  </w:style>
  <w:style w:type="paragraph" w:styleId="Encabezado">
    <w:name w:val="header"/>
    <w:basedOn w:val="Normal"/>
    <w:rsid w:val="0086376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6376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05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C20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502E32"/>
    <w:rPr>
      <w:rFonts w:ascii="Courier" w:hAnsi="Courier"/>
      <w:snapToGrid w:val="0"/>
      <w:sz w:val="24"/>
    </w:rPr>
  </w:style>
  <w:style w:type="paragraph" w:styleId="Textonotaalfinal">
    <w:name w:val="endnote text"/>
    <w:basedOn w:val="Normal"/>
    <w:link w:val="TextonotaalfinalCar"/>
    <w:rsid w:val="000941AA"/>
    <w:rPr>
      <w:sz w:val="20"/>
    </w:rPr>
  </w:style>
  <w:style w:type="character" w:customStyle="1" w:styleId="TextonotaalfinalCar">
    <w:name w:val="Texto nota al final Car"/>
    <w:link w:val="Textonotaalfinal"/>
    <w:rsid w:val="000941AA"/>
    <w:rPr>
      <w:rFonts w:ascii="Courier" w:hAnsi="Courier"/>
      <w:snapToGrid w:val="0"/>
    </w:rPr>
  </w:style>
  <w:style w:type="paragraph" w:styleId="Prrafodelista">
    <w:name w:val="List Paragraph"/>
    <w:basedOn w:val="Normal"/>
    <w:uiPriority w:val="34"/>
    <w:qFormat/>
    <w:rsid w:val="008B46D4"/>
    <w:pPr>
      <w:widowControl/>
      <w:ind w:left="720"/>
      <w:contextualSpacing/>
      <w:jc w:val="both"/>
    </w:pPr>
    <w:rPr>
      <w:rFonts w:eastAsiaTheme="minorHAnsi" w:cstheme="minorBidi"/>
      <w:snapToGrid/>
      <w:sz w:val="22"/>
      <w:szCs w:val="22"/>
      <w:lang w:eastAsia="en-US"/>
    </w:rPr>
  </w:style>
  <w:style w:type="character" w:styleId="Hipervnculo">
    <w:name w:val="Hyperlink"/>
    <w:basedOn w:val="Fuentedeprrafopredeter"/>
    <w:unhideWhenUsed/>
    <w:rsid w:val="009B5C99"/>
    <w:rPr>
      <w:color w:val="0000FF" w:themeColor="hyperlink"/>
      <w:u w:val="single"/>
    </w:rPr>
  </w:style>
  <w:style w:type="paragraph" w:customStyle="1" w:styleId="Default">
    <w:name w:val="Default"/>
    <w:rsid w:val="000663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340F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340FF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40FF"/>
    <w:rPr>
      <w:rFonts w:asciiTheme="minorHAnsi" w:hAnsiTheme="minorHAnsi"/>
      <w:snapToGrid w:val="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340F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40FF"/>
    <w:rPr>
      <w:rFonts w:asciiTheme="minorHAnsi" w:hAnsiTheme="minorHAnsi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A7804-D03E-4879-9C6F-C94289E0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ALMERIA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OTRI</dc:creator>
  <cp:lastModifiedBy>Blas Salvador Gonzalez</cp:lastModifiedBy>
  <cp:revision>3</cp:revision>
  <cp:lastPrinted>2006-06-13T13:15:00Z</cp:lastPrinted>
  <dcterms:created xsi:type="dcterms:W3CDTF">2023-05-23T18:10:00Z</dcterms:created>
  <dcterms:modified xsi:type="dcterms:W3CDTF">2023-05-25T07:21:00Z</dcterms:modified>
</cp:coreProperties>
</file>